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7E0BBF" w14:textId="673BDFF4" w:rsidR="00C45DB7" w:rsidRPr="003732C5" w:rsidRDefault="005405F2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bookmarkStart w:id="0" w:name="_Hlk34324383"/>
      <w:r>
        <w:rPr>
          <w:rFonts w:ascii="標楷體" w:eastAsia="標楷體" w:hAnsi="標楷體" w:hint="eastAsia"/>
          <w:b/>
          <w:color w:val="000000"/>
          <w:sz w:val="32"/>
          <w:szCs w:val="32"/>
        </w:rPr>
        <w:t>財團法人臺北市瑠公農業產銷基金會</w:t>
      </w:r>
    </w:p>
    <w:p w14:paraId="36956A71" w14:textId="11491533" w:rsidR="00F466A1" w:rsidRPr="003732C5" w:rsidRDefault="007D3C0C" w:rsidP="00001E01">
      <w:pPr>
        <w:snapToGrid w:val="0"/>
        <w:spacing w:line="48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3732C5">
        <w:rPr>
          <w:rFonts w:ascii="標楷體" w:eastAsia="標楷體" w:hAnsi="標楷體" w:hint="eastAsia"/>
          <w:b/>
          <w:color w:val="000000"/>
          <w:sz w:val="32"/>
          <w:szCs w:val="32"/>
        </w:rPr>
        <w:t>需求說明書</w:t>
      </w:r>
    </w:p>
    <w:p w14:paraId="1D21328A" w14:textId="6EAB0F34" w:rsidR="00F70314" w:rsidRPr="003732C5" w:rsidRDefault="000F01E9" w:rsidP="00001E01">
      <w:pPr>
        <w:snapToGrid w:val="0"/>
        <w:spacing w:afterLines="50" w:after="180" w:line="480" w:lineRule="exact"/>
        <w:jc w:val="right"/>
        <w:rPr>
          <w:rFonts w:ascii="標楷體" w:eastAsia="標楷體" w:hAnsi="標楷體"/>
          <w:color w:val="000000"/>
          <w:sz w:val="20"/>
        </w:rPr>
      </w:pPr>
      <w:r w:rsidRPr="003732C5">
        <w:rPr>
          <w:rFonts w:ascii="標楷體" w:eastAsia="標楷體" w:hAnsi="標楷體" w:hint="eastAsia"/>
          <w:color w:val="000000"/>
          <w:sz w:val="20"/>
        </w:rPr>
        <w:t>10</w:t>
      </w:r>
      <w:r w:rsidR="005405F2">
        <w:rPr>
          <w:rFonts w:ascii="標楷體" w:eastAsia="標楷體" w:hAnsi="標楷體" w:hint="eastAsia"/>
          <w:color w:val="000000"/>
          <w:sz w:val="20"/>
        </w:rPr>
        <w:t>9.3</w:t>
      </w:r>
    </w:p>
    <w:bookmarkEnd w:id="0"/>
    <w:p w14:paraId="1D9CA889" w14:textId="7AE62B6E" w:rsidR="00F70314" w:rsidRDefault="00B70F2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標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案</w:t>
      </w:r>
      <w:r w:rsidR="007D3C0C" w:rsidRPr="003732C5">
        <w:rPr>
          <w:rFonts w:ascii="標楷體" w:eastAsia="標楷體" w:hAnsi="標楷體" w:hint="eastAsia"/>
          <w:color w:val="000000"/>
          <w:sz w:val="28"/>
          <w:szCs w:val="28"/>
        </w:rPr>
        <w:t>名稱</w:t>
      </w:r>
      <w:r w:rsidR="00F70314"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5405F2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</w:p>
    <w:p w14:paraId="6B1D0E80" w14:textId="10F13BF9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採購金額：新台幣24萬元</w:t>
      </w:r>
      <w:r w:rsidR="00F20334">
        <w:rPr>
          <w:rFonts w:ascii="標楷體" w:eastAsia="標楷體" w:hAnsi="標楷體" w:hint="eastAsia"/>
          <w:kern w:val="0"/>
          <w:sz w:val="28"/>
          <w:szCs w:val="28"/>
        </w:rPr>
        <w:t>整</w:t>
      </w:r>
    </w:p>
    <w:p w14:paraId="6943232E" w14:textId="00CB0936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Style w:val="af6"/>
          <w:rFonts w:ascii="標楷體" w:eastAsia="標楷體" w:hAnsi="標楷體"/>
          <w:b w:val="0"/>
          <w:bCs w:val="0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招標性質</w:t>
      </w:r>
      <w:r>
        <w:rPr>
          <w:rFonts w:ascii="新細明體" w:hAnsi="新細明體" w:hint="eastAsia"/>
          <w:sz w:val="28"/>
          <w:szCs w:val="28"/>
        </w:rPr>
        <w:t>︰</w:t>
      </w:r>
      <w:r>
        <w:rPr>
          <w:rFonts w:ascii="標楷體" w:eastAsia="標楷體" w:hAnsi="標楷體" w:hint="eastAsia"/>
          <w:sz w:val="28"/>
          <w:szCs w:val="28"/>
        </w:rPr>
        <w:t>採最有利標，</w:t>
      </w:r>
      <w:r w:rsidRPr="00E25731">
        <w:rPr>
          <w:rStyle w:val="af6"/>
          <w:rFonts w:ascii="標楷體" w:eastAsia="標楷體" w:hAnsi="標楷體" w:cs="Arial" w:hint="eastAsia"/>
          <w:color w:val="000000"/>
          <w:sz w:val="28"/>
          <w:szCs w:val="28"/>
        </w:rPr>
        <w:t>限制性招標(經公開評選或公開徵求)</w:t>
      </w:r>
    </w:p>
    <w:p w14:paraId="7409E7B4" w14:textId="01050F0F" w:rsidR="00F5433E" w:rsidRPr="00205186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C00000"/>
          <w:sz w:val="28"/>
          <w:szCs w:val="28"/>
        </w:rPr>
      </w:pP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截標時限</w:t>
      </w:r>
      <w:r w:rsidRPr="00205186">
        <w:rPr>
          <w:rFonts w:ascii="新細明體" w:hAnsi="新細明體" w:hint="eastAsia"/>
          <w:color w:val="C00000"/>
          <w:sz w:val="28"/>
          <w:szCs w:val="28"/>
        </w:rPr>
        <w:t>︰</w:t>
      </w: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109年03月2</w:t>
      </w:r>
      <w:r w:rsidR="00205186">
        <w:rPr>
          <w:rFonts w:ascii="標楷體" w:eastAsia="標楷體" w:hAnsi="標楷體" w:hint="eastAsia"/>
          <w:color w:val="C00000"/>
          <w:sz w:val="28"/>
          <w:szCs w:val="28"/>
        </w:rPr>
        <w:t>0</w:t>
      </w:r>
      <w:r w:rsidRPr="00205186">
        <w:rPr>
          <w:rFonts w:ascii="標楷體" w:eastAsia="標楷體" w:hAnsi="標楷體" w:hint="eastAsia"/>
          <w:color w:val="C00000"/>
          <w:sz w:val="28"/>
          <w:szCs w:val="28"/>
        </w:rPr>
        <w:t>日下午5時前送達(或寄達)本會收件，逾期不受理。</w:t>
      </w:r>
    </w:p>
    <w:p w14:paraId="7F6AEC7B" w14:textId="09283CF3" w:rsidR="00F5433E" w:rsidRP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25731">
        <w:rPr>
          <w:rFonts w:ascii="標楷體" w:eastAsia="標楷體" w:hAnsi="標楷體" w:hint="eastAsia"/>
          <w:sz w:val="28"/>
          <w:szCs w:val="28"/>
        </w:rPr>
        <w:t>投標資格︰</w:t>
      </w:r>
      <w:r w:rsidRPr="00E25731">
        <w:rPr>
          <w:rFonts w:ascii="標楷體" w:eastAsia="標楷體" w:hAnsi="標楷體" w:cs="Arial" w:hint="eastAsia"/>
          <w:color w:val="000000"/>
          <w:sz w:val="28"/>
          <w:szCs w:val="28"/>
        </w:rPr>
        <w:t>國內依法立案之公司、行號、法人、機構或團體。投標廠商應檢附之文件詳如投標須知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。</w:t>
      </w:r>
    </w:p>
    <w:p w14:paraId="67B6E781" w14:textId="71E98937" w:rsidR="00F5433E" w:rsidRDefault="00F5433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委辦工作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p w14:paraId="2741FF70" w14:textId="4534769F" w:rsidR="008F01B3" w:rsidRP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0348">
        <w:rPr>
          <w:rFonts w:ascii="標楷體" w:eastAsia="標楷體" w:hAnsi="標楷體" w:hint="eastAsia"/>
          <w:kern w:val="0"/>
          <w:sz w:val="28"/>
          <w:szCs w:val="28"/>
        </w:rPr>
        <w:t>本影片訴求對象為社會大眾，讓一般民眾從內容去了解</w:t>
      </w:r>
      <w:r>
        <w:rPr>
          <w:rFonts w:ascii="標楷體" w:eastAsia="標楷體" w:hAnsi="標楷體" w:hint="eastAsia"/>
          <w:kern w:val="0"/>
          <w:sz w:val="28"/>
          <w:szCs w:val="28"/>
        </w:rPr>
        <w:t>臺北市政府產業發展局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對於轄區內農產品的源頭管理把關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確保產品食用安全的用心，並透過畫面感受台北市農業之美。作品拍攝講求細膩度、質感、觸動人心，能帶領主角自然表達，而非政令宣導的匠氣。</w:t>
      </w:r>
    </w:p>
    <w:p w14:paraId="08B77DE4" w14:textId="4D121E85" w:rsidR="008F01B3" w:rsidRP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B0348">
        <w:rPr>
          <w:rFonts w:ascii="標楷體" w:eastAsia="標楷體" w:hAnsi="標楷體" w:hint="eastAsia"/>
          <w:kern w:val="0"/>
          <w:sz w:val="28"/>
          <w:szCs w:val="28"/>
        </w:rPr>
        <w:t>篩選台北市特色產業(</w:t>
      </w:r>
      <w:r>
        <w:rPr>
          <w:rFonts w:ascii="標楷體" w:eastAsia="標楷體" w:hAnsi="標楷體" w:hint="eastAsia"/>
          <w:kern w:val="0"/>
          <w:sz w:val="28"/>
          <w:szCs w:val="28"/>
        </w:rPr>
        <w:t>預計為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草莓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綠竹筍</w:t>
      </w:r>
      <w:r>
        <w:rPr>
          <w:rFonts w:ascii="標楷體" w:eastAsia="標楷體" w:hAnsi="標楷體" w:hint="eastAsia"/>
          <w:kern w:val="0"/>
          <w:sz w:val="28"/>
          <w:szCs w:val="28"/>
        </w:rPr>
        <w:t>2項農產品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)為拍攝</w:t>
      </w:r>
      <w:r>
        <w:rPr>
          <w:rFonts w:ascii="標楷體" w:eastAsia="標楷體" w:hAnsi="標楷體" w:hint="eastAsia"/>
          <w:kern w:val="0"/>
          <w:sz w:val="28"/>
          <w:szCs w:val="28"/>
        </w:rPr>
        <w:t>主題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，選定腳本方向，經修訂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定案，再行透過選角、溝通及拍攝現場取景，接續後製剪接</w:t>
      </w:r>
      <w:r w:rsidRPr="00DB0348">
        <w:rPr>
          <w:rFonts w:ascii="新細明體" w:hAnsi="新細明體" w:hint="eastAsia"/>
          <w:kern w:val="0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配樂成宣導影片</w:t>
      </w:r>
      <w:r w:rsidR="00C564B1">
        <w:rPr>
          <w:rFonts w:ascii="標楷體" w:eastAsia="標楷體" w:hAnsi="標楷體" w:hint="eastAsia"/>
          <w:kern w:val="0"/>
          <w:sz w:val="28"/>
          <w:szCs w:val="28"/>
        </w:rPr>
        <w:t>，共計2支影片</w:t>
      </w:r>
      <w:r w:rsidRPr="00DB0348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14:paraId="1C8FCDC6" w14:textId="3CCAD752" w:rsidR="008F01B3" w:rsidRDefault="008F01B3" w:rsidP="00A94DC6">
      <w:pPr>
        <w:numPr>
          <w:ilvl w:val="0"/>
          <w:numId w:val="4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每支影片</w:t>
      </w:r>
      <w:r w:rsidRPr="00DB0348">
        <w:rPr>
          <w:rFonts w:ascii="標楷體" w:eastAsia="標楷體" w:hAnsi="標楷體" w:hint="eastAsia"/>
          <w:sz w:val="28"/>
          <w:szCs w:val="28"/>
        </w:rPr>
        <w:t>片長押在3分鐘內</w:t>
      </w:r>
      <w:r w:rsidRPr="00DB0348">
        <w:rPr>
          <w:rFonts w:ascii="新細明體" w:hAnsi="新細明體" w:hint="eastAsia"/>
          <w:sz w:val="28"/>
          <w:szCs w:val="28"/>
        </w:rPr>
        <w:t>、</w:t>
      </w:r>
      <w:r w:rsidRPr="00DB0348">
        <w:rPr>
          <w:rFonts w:ascii="標楷體" w:eastAsia="標楷體" w:hAnsi="標楷體" w:hint="eastAsia"/>
          <w:sz w:val="28"/>
          <w:szCs w:val="28"/>
        </w:rPr>
        <w:t>最容易吸引／看完的影片長度，除提供公開場所播放宣導之外，於本計畫結案驗收後，開放農友或農會可自行</w:t>
      </w:r>
      <w:r w:rsidR="00C564B1">
        <w:rPr>
          <w:rFonts w:ascii="標楷體" w:eastAsia="標楷體" w:hAnsi="標楷體" w:hint="eastAsia"/>
          <w:sz w:val="28"/>
          <w:szCs w:val="28"/>
        </w:rPr>
        <w:t>來函</w:t>
      </w:r>
      <w:r w:rsidRPr="00DB0348">
        <w:rPr>
          <w:rFonts w:ascii="標楷體" w:eastAsia="標楷體" w:hAnsi="標楷體" w:hint="eastAsia"/>
          <w:sz w:val="28"/>
          <w:szCs w:val="28"/>
        </w:rPr>
        <w:t>取得授權使用。</w:t>
      </w:r>
    </w:p>
    <w:p w14:paraId="121F638A" w14:textId="77777777" w:rsidR="00001E01" w:rsidRDefault="004D348D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</w:t>
      </w:r>
      <w:r w:rsidR="008F01B3" w:rsidRPr="006F477E">
        <w:rPr>
          <w:rFonts w:ascii="標楷體" w:eastAsia="標楷體" w:hAnsi="標楷體"/>
          <w:sz w:val="28"/>
          <w:szCs w:val="28"/>
        </w:rPr>
        <w:t>期程：</w:t>
      </w:r>
    </w:p>
    <w:p w14:paraId="3DD102FB" w14:textId="4B2951AE" w:rsidR="00001E01" w:rsidRDefault="004D348D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326AD4">
        <w:rPr>
          <w:rFonts w:ascii="標楷體" w:eastAsia="標楷體" w:hAnsi="標楷體" w:hint="eastAsia"/>
          <w:color w:val="C00000"/>
          <w:sz w:val="28"/>
          <w:szCs w:val="28"/>
        </w:rPr>
        <w:t>決標</w:t>
      </w:r>
      <w:r w:rsidRPr="00326AD4">
        <w:rPr>
          <w:rFonts w:ascii="標楷體" w:eastAsia="標楷體" w:hAnsi="標楷體"/>
          <w:color w:val="C00000"/>
          <w:sz w:val="28"/>
          <w:szCs w:val="28"/>
        </w:rPr>
        <w:t>日起</w:t>
      </w:r>
      <w:r w:rsidR="00326AD4" w:rsidRPr="00326AD4">
        <w:rPr>
          <w:rFonts w:ascii="標楷體" w:eastAsia="標楷體" w:hAnsi="標楷體" w:hint="eastAsia"/>
          <w:color w:val="C00000"/>
          <w:sz w:val="28"/>
          <w:szCs w:val="28"/>
          <w:u w:val="single"/>
        </w:rPr>
        <w:t>200</w:t>
      </w:r>
      <w:r w:rsidRPr="00326AD4">
        <w:rPr>
          <w:rFonts w:ascii="標楷體" w:eastAsia="標楷體" w:hAnsi="標楷體"/>
          <w:color w:val="C00000"/>
          <w:sz w:val="28"/>
          <w:szCs w:val="28"/>
          <w:u w:val="single"/>
        </w:rPr>
        <w:t>日曆天</w:t>
      </w:r>
      <w:r w:rsidRPr="00326AD4">
        <w:rPr>
          <w:rFonts w:ascii="標楷體" w:eastAsia="標楷體" w:hAnsi="標楷體"/>
          <w:color w:val="C00000"/>
          <w:sz w:val="28"/>
          <w:szCs w:val="28"/>
        </w:rPr>
        <w:t>，</w:t>
      </w:r>
      <w:r w:rsidRPr="006F477E">
        <w:rPr>
          <w:rFonts w:ascii="標楷體" w:eastAsia="標楷體" w:hAnsi="標楷體"/>
          <w:sz w:val="28"/>
          <w:szCs w:val="28"/>
        </w:rPr>
        <w:t>履約期間皆以</w:t>
      </w:r>
      <w:r w:rsidRPr="006F477E">
        <w:rPr>
          <w:rFonts w:ascii="標楷體" w:eastAsia="標楷體" w:hAnsi="標楷體"/>
          <w:sz w:val="28"/>
          <w:szCs w:val="28"/>
          <w:u w:val="single"/>
        </w:rPr>
        <w:t>日曆天</w:t>
      </w:r>
      <w:r w:rsidRPr="006F477E">
        <w:rPr>
          <w:rFonts w:ascii="標楷體" w:eastAsia="標楷體" w:hAnsi="標楷體"/>
          <w:sz w:val="28"/>
          <w:szCs w:val="28"/>
        </w:rPr>
        <w:t>為單位。</w:t>
      </w:r>
    </w:p>
    <w:p w14:paraId="348010A2" w14:textId="5737A3B0" w:rsidR="00001E01" w:rsidRPr="00556F7B" w:rsidRDefault="00001E01" w:rsidP="00A94DC6">
      <w:pPr>
        <w:numPr>
          <w:ilvl w:val="0"/>
          <w:numId w:val="8"/>
        </w:numPr>
        <w:snapToGrid w:val="0"/>
        <w:spacing w:line="480" w:lineRule="exact"/>
        <w:jc w:val="both"/>
        <w:rPr>
          <w:rFonts w:ascii="標楷體" w:eastAsia="標楷體" w:hAnsi="標楷體"/>
          <w:sz w:val="28"/>
          <w:szCs w:val="28"/>
        </w:rPr>
      </w:pPr>
      <w:r w:rsidRPr="00181FE5">
        <w:rPr>
          <w:rFonts w:ascii="標楷體" w:eastAsia="標楷體" w:hAnsi="標楷體" w:hint="eastAsia"/>
          <w:color w:val="000000"/>
          <w:sz w:val="28"/>
          <w:szCs w:val="28"/>
        </w:rPr>
        <w:t>本案影片製作出版作業於計畫承攬期限內，得標廠商應配合期中、期末審查會議，提出本案導演粗剪版本影片、定剪版本影片審查。</w:t>
      </w:r>
    </w:p>
    <w:p w14:paraId="0C8F8636" w14:textId="77777777" w:rsidR="00556F7B" w:rsidRDefault="00556F7B" w:rsidP="00556F7B">
      <w:pPr>
        <w:snapToGrid w:val="0"/>
        <w:spacing w:line="480" w:lineRule="exact"/>
        <w:ind w:left="960"/>
        <w:jc w:val="both"/>
        <w:rPr>
          <w:rFonts w:ascii="標楷體" w:eastAsia="標楷體" w:hAnsi="標楷體"/>
          <w:sz w:val="28"/>
          <w:szCs w:val="28"/>
        </w:rPr>
      </w:pPr>
    </w:p>
    <w:p w14:paraId="5F1DFEBB" w14:textId="22864CD4" w:rsidR="004D348D" w:rsidRPr="004D348D" w:rsidRDefault="00556F7B" w:rsidP="00001E01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tbl>
      <w:tblPr>
        <w:tblW w:w="82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26"/>
        <w:gridCol w:w="6301"/>
      </w:tblGrid>
      <w:tr w:rsidR="004D348D" w:rsidRPr="00FF5A61" w14:paraId="11E615AB" w14:textId="77777777" w:rsidTr="000D6DFD">
        <w:trPr>
          <w:cantSplit/>
          <w:tblHeader/>
          <w:jc w:val="center"/>
        </w:trPr>
        <w:tc>
          <w:tcPr>
            <w:tcW w:w="1926" w:type="dxa"/>
            <w:vAlign w:val="center"/>
          </w:tcPr>
          <w:p w14:paraId="453C0325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時</w:t>
            </w:r>
            <w:r w:rsidRPr="00FF5A6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  </w:t>
            </w: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程</w:t>
            </w:r>
          </w:p>
        </w:tc>
        <w:tc>
          <w:tcPr>
            <w:tcW w:w="6301" w:type="dxa"/>
            <w:vAlign w:val="center"/>
          </w:tcPr>
          <w:p w14:paraId="2A517444" w14:textId="77777777" w:rsidR="004D348D" w:rsidRPr="00FF5A61" w:rsidRDefault="004D348D" w:rsidP="00A551D9">
            <w:pPr>
              <w:tabs>
                <w:tab w:val="left" w:leader="dot" w:pos="8040"/>
              </w:tabs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辦理事項</w:t>
            </w:r>
          </w:p>
        </w:tc>
      </w:tr>
      <w:tr w:rsidR="004D348D" w:rsidRPr="00FF5A61" w14:paraId="1DA1B900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42DA071B" w14:textId="4C331689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>30</w:t>
            </w:r>
            <w:r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r w:rsidRPr="006F477E">
              <w:rPr>
                <w:rFonts w:ascii="標楷體" w:eastAsia="標楷體" w:hint="eastAsia"/>
                <w:sz w:val="28"/>
              </w:rPr>
              <w:t>(含)</w:t>
            </w:r>
          </w:p>
        </w:tc>
        <w:tc>
          <w:tcPr>
            <w:tcW w:w="6301" w:type="dxa"/>
            <w:vAlign w:val="center"/>
          </w:tcPr>
          <w:p w14:paraId="414F6350" w14:textId="48AAF48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得標廠商應依本案採購評選委員會評選建議事項提送完整腳本（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FF5A61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）經本中心審核通過。</w:t>
            </w:r>
          </w:p>
        </w:tc>
      </w:tr>
      <w:tr w:rsidR="004D348D" w:rsidRPr="00FF5A61" w14:paraId="51EC63F7" w14:textId="77777777" w:rsidTr="000D6DFD">
        <w:trPr>
          <w:cantSplit/>
          <w:trHeight w:val="686"/>
          <w:jc w:val="center"/>
        </w:trPr>
        <w:tc>
          <w:tcPr>
            <w:tcW w:w="1926" w:type="dxa"/>
            <w:vAlign w:val="center"/>
          </w:tcPr>
          <w:p w14:paraId="6042ECAC" w14:textId="54F40B08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決標日</w:t>
            </w:r>
            <w:r w:rsidR="00001E0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起</w:t>
            </w:r>
            <w:r w:rsidR="00A551D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001E01" w:rsidRPr="0042082A">
              <w:rPr>
                <w:rFonts w:ascii="標楷體" w:eastAsia="標楷體" w:hint="eastAsia"/>
                <w:sz w:val="28"/>
                <w:u w:val="single"/>
              </w:rPr>
              <w:t>日曆天</w:t>
            </w:r>
            <w:r w:rsidR="00001E01" w:rsidRPr="006F477E">
              <w:rPr>
                <w:rFonts w:ascii="標楷體" w:eastAsia="標楷體" w:hint="eastAsia"/>
                <w:sz w:val="28"/>
              </w:rPr>
              <w:t>以內(含)</w:t>
            </w:r>
          </w:p>
        </w:tc>
        <w:tc>
          <w:tcPr>
            <w:tcW w:w="6301" w:type="dxa"/>
            <w:vAlign w:val="center"/>
          </w:tcPr>
          <w:p w14:paraId="027E5AC1" w14:textId="0131785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1.得標廠商應完成影片拍攝並提送「導演粗剪版本」影片交付本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辦理期中審查。</w:t>
            </w:r>
          </w:p>
          <w:p w14:paraId="446C508A" w14:textId="4EC73B6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2.期中審查時間由本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  <w:p w14:paraId="0A5AA158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.</w:t>
            </w:r>
            <w:bookmarkStart w:id="1" w:name="_Hlk34380587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通過期中審查後，廠商檢附發票（收據）申請撥付第一期款（50%）。</w:t>
            </w:r>
            <w:bookmarkEnd w:id="1"/>
          </w:p>
        </w:tc>
      </w:tr>
      <w:tr w:rsidR="004D348D" w:rsidRPr="00FF5A61" w14:paraId="4BE4741C" w14:textId="77777777" w:rsidTr="000D6DFD">
        <w:trPr>
          <w:trHeight w:val="435"/>
          <w:jc w:val="center"/>
        </w:trPr>
        <w:tc>
          <w:tcPr>
            <w:tcW w:w="1926" w:type="dxa"/>
            <w:vAlign w:val="center"/>
          </w:tcPr>
          <w:p w14:paraId="74C3E101" w14:textId="77777777" w:rsidR="004D348D" w:rsidRPr="00FF5A61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F5A6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期中審查通過後1個月內</w:t>
            </w:r>
          </w:p>
        </w:tc>
        <w:tc>
          <w:tcPr>
            <w:tcW w:w="6301" w:type="dxa"/>
            <w:vAlign w:val="center"/>
          </w:tcPr>
          <w:p w14:paraId="199BE13F" w14:textId="7FCB1F33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1.得標廠商應提送本案「定剪版本」影片送交本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辦理期末審查。</w:t>
            </w:r>
          </w:p>
          <w:p w14:paraId="0C1CE75C" w14:textId="136082D6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2.期末審查時間由本</w:t>
            </w:r>
            <w:r w:rsidR="00001E01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會</w:t>
            </w: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排定，廠商應出席說明。</w:t>
            </w:r>
          </w:p>
        </w:tc>
      </w:tr>
      <w:tr w:rsidR="004D348D" w:rsidRPr="002772AD" w14:paraId="23B7C7BE" w14:textId="77777777" w:rsidTr="00A551D9">
        <w:trPr>
          <w:cantSplit/>
          <w:trHeight w:val="1909"/>
          <w:jc w:val="center"/>
        </w:trPr>
        <w:tc>
          <w:tcPr>
            <w:tcW w:w="1926" w:type="dxa"/>
            <w:vAlign w:val="center"/>
          </w:tcPr>
          <w:p w14:paraId="16473F26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期末審查通過後1個月內</w:t>
            </w:r>
          </w:p>
        </w:tc>
        <w:tc>
          <w:tcPr>
            <w:tcW w:w="6301" w:type="dxa"/>
            <w:vAlign w:val="center"/>
          </w:tcPr>
          <w:p w14:paraId="464E5AA3" w14:textId="5EFBA524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right="28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得標廠商應完成所有應辦項目：</w:t>
            </w:r>
          </w:p>
          <w:p w14:paraId="46F80425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1.</w:t>
            </w:r>
            <w:bookmarkStart w:id="2" w:name="_Hlk34380641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完成影片製作、交付</w:t>
            </w:r>
            <w:bookmarkEnd w:id="2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33C3CC9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2.交付事項應經點交查驗合格。</w:t>
            </w:r>
          </w:p>
          <w:p w14:paraId="798DA6AE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3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3" w:name="_Hlk3438069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交付結案報告書（含電子檔光碟）三份</w:t>
            </w:r>
            <w:bookmarkEnd w:id="3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。</w:t>
            </w:r>
          </w:p>
          <w:p w14:paraId="4A4066E2" w14:textId="77777777" w:rsidR="004D348D" w:rsidRPr="002772AD" w:rsidRDefault="004D348D" w:rsidP="00A551D9">
            <w:pPr>
              <w:tabs>
                <w:tab w:val="left" w:leader="dot" w:pos="8040"/>
              </w:tabs>
              <w:spacing w:line="360" w:lineRule="exact"/>
              <w:ind w:left="280" w:right="28" w:hangingChars="100" w:hanging="280"/>
              <w:jc w:val="both"/>
              <w:rPr>
                <w:rFonts w:ascii="標楷體" w:eastAsia="標楷體" w:hAnsi="標楷體"/>
                <w:color w:val="0D0D0D"/>
                <w:sz w:val="28"/>
                <w:szCs w:val="28"/>
              </w:rPr>
            </w:pPr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4</w:t>
            </w:r>
            <w:r w:rsidRPr="002772AD">
              <w:rPr>
                <w:rFonts w:ascii="標楷體" w:eastAsia="標楷體" w:hAnsi="標楷體"/>
                <w:color w:val="0D0D0D"/>
                <w:sz w:val="28"/>
                <w:szCs w:val="28"/>
              </w:rPr>
              <w:t>.</w:t>
            </w:r>
            <w:bookmarkStart w:id="4" w:name="_Hlk34380745"/>
            <w:r w:rsidRPr="002772AD">
              <w:rPr>
                <w:rFonts w:ascii="標楷體" w:eastAsia="標楷體" w:hAnsi="標楷體" w:hint="eastAsia"/>
                <w:color w:val="0D0D0D"/>
                <w:sz w:val="28"/>
                <w:szCs w:val="28"/>
              </w:rPr>
              <w:t>廠商檢附發票（收據）申請撥付第二期款（50%）。</w:t>
            </w:r>
            <w:bookmarkEnd w:id="4"/>
          </w:p>
        </w:tc>
      </w:tr>
    </w:tbl>
    <w:p w14:paraId="023D78A1" w14:textId="77777777" w:rsidR="009137D2" w:rsidRPr="00972B82" w:rsidRDefault="009137D2" w:rsidP="009137D2">
      <w:p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CCDBCBE" w14:textId="7217E1B7" w:rsidR="009137D2" w:rsidRPr="009137D2" w:rsidRDefault="009137D2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94B2C">
        <w:rPr>
          <w:rFonts w:ascii="標楷體" w:eastAsia="標楷體" w:hAnsi="標楷體" w:hint="eastAsia"/>
          <w:bCs/>
          <w:sz w:val="28"/>
          <w:szCs w:val="28"/>
        </w:rPr>
        <w:t>服務建議書</w:t>
      </w:r>
      <w:r w:rsidR="00BA4FCC">
        <w:rPr>
          <w:rFonts w:ascii="標楷體" w:eastAsia="標楷體" w:hAnsi="標楷體" w:hint="eastAsia"/>
          <w:bCs/>
          <w:sz w:val="28"/>
          <w:szCs w:val="28"/>
        </w:rPr>
        <w:t>內容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（含經費</w:t>
      </w:r>
      <w:r w:rsidR="00BA4FCC">
        <w:rPr>
          <w:rFonts w:ascii="標楷體" w:eastAsia="標楷體" w:hAnsi="標楷體" w:hint="eastAsia"/>
          <w:bCs/>
          <w:sz w:val="28"/>
          <w:szCs w:val="28"/>
        </w:rPr>
        <w:t>概算表</w:t>
      </w:r>
      <w:r w:rsidRPr="00F94B2C">
        <w:rPr>
          <w:rFonts w:ascii="標楷體" w:eastAsia="標楷體" w:hAnsi="標楷體" w:hint="eastAsia"/>
          <w:bCs/>
          <w:sz w:val="28"/>
          <w:szCs w:val="28"/>
        </w:rPr>
        <w:t>）</w:t>
      </w:r>
      <w:r w:rsidR="00766844" w:rsidRPr="00F94B2C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11314C6B" w14:textId="0B5FAC83" w:rsidR="009137D2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編排格式：以中文，由左至右橫式繕打，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4紙張 ( 必要時得摺疊成</w:t>
      </w:r>
      <w:r w:rsidRPr="00DA5776">
        <w:rPr>
          <w:rFonts w:ascii="標楷體" w:eastAsia="標楷體" w:hAnsi="標楷體"/>
          <w:color w:val="000000"/>
          <w:sz w:val="28"/>
          <w:szCs w:val="28"/>
        </w:rPr>
        <w:t>A</w:t>
      </w: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4尺寸 )，裝訂線在左側，並加編頁碼。</w:t>
      </w:r>
    </w:p>
    <w:p w14:paraId="4EF8BE11" w14:textId="77777777" w:rsidR="00766844" w:rsidRPr="00F94B2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廠商服務建議書紙本1式8份、服務建議書電子檔光碟1份，參與投標所需之成本由投標廠商自行負擔。</w:t>
      </w:r>
    </w:p>
    <w:p w14:paraId="37A06A98" w14:textId="2C720ABC" w:rsidR="00766844" w:rsidRPr="00BA4FCC" w:rsidRDefault="00766844" w:rsidP="00A94DC6">
      <w:pPr>
        <w:numPr>
          <w:ilvl w:val="0"/>
          <w:numId w:val="11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DA5776">
        <w:rPr>
          <w:rFonts w:ascii="標楷體" w:eastAsia="標楷體" w:hAnsi="標楷體" w:hint="eastAsia"/>
          <w:color w:val="000000"/>
          <w:sz w:val="28"/>
          <w:szCs w:val="28"/>
        </w:rPr>
        <w:t>內容要項</w:t>
      </w:r>
      <w:r w:rsidR="00BA4FCC" w:rsidRPr="00B17D4E">
        <w:rPr>
          <w:rFonts w:ascii="Arial" w:eastAsia="標楷體" w:hAnsi="Arial" w:cs="Arial"/>
          <w:sz w:val="28"/>
        </w:rPr>
        <w:t>須依下列項目及順序撰寫：</w:t>
      </w:r>
    </w:p>
    <w:p w14:paraId="2E128F43" w14:textId="12AEE57E" w:rsidR="00BA4FCC" w:rsidRPr="00BA4FCC" w:rsidRDefault="00C564B1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影片拍攝企劃</w:t>
      </w:r>
      <w:r w:rsidR="00BA4FCC" w:rsidRPr="00311ECC">
        <w:rPr>
          <w:rFonts w:ascii="標楷體" w:eastAsia="標楷體" w:hAnsi="標楷體" w:hint="eastAsia"/>
          <w:sz w:val="28"/>
        </w:rPr>
        <w:t>理念</w:t>
      </w:r>
    </w:p>
    <w:p w14:paraId="4C19EEDA" w14:textId="035E5FC5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各項工作執行構想與初步建議</w:t>
      </w:r>
    </w:p>
    <w:p w14:paraId="568CC508" w14:textId="6C362011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預定工作進度及期程</w:t>
      </w:r>
    </w:p>
    <w:p w14:paraId="7379149F" w14:textId="679BFE09" w:rsidR="00BA4FCC" w:rsidRPr="00BA4FCC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B17D4E">
        <w:rPr>
          <w:rFonts w:ascii="標楷體" w:eastAsia="標楷體" w:hAnsi="標楷體" w:hint="eastAsia"/>
          <w:sz w:val="28"/>
        </w:rPr>
        <w:t>廠商組織、工作小組組織、人力簡介、廠商承辦業務範圍及專業負責人完成類似規劃業務之經歷</w:t>
      </w:r>
    </w:p>
    <w:p w14:paraId="666D9B0D" w14:textId="3BE1C5C3" w:rsidR="00BA4FCC" w:rsidRPr="00766844" w:rsidRDefault="00BA4FCC" w:rsidP="00A94DC6">
      <w:pPr>
        <w:numPr>
          <w:ilvl w:val="0"/>
          <w:numId w:val="12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經費概算表</w:t>
      </w:r>
    </w:p>
    <w:p w14:paraId="04FD867E" w14:textId="351D6215" w:rsidR="001D2D5E" w:rsidRPr="001D2D5E" w:rsidRDefault="001D2D5E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工作執行要求</w:t>
      </w:r>
      <w:r>
        <w:rPr>
          <w:rFonts w:ascii="新細明體" w:hAnsi="新細明體" w:hint="eastAsia"/>
          <w:color w:val="000000"/>
          <w:sz w:val="28"/>
          <w:szCs w:val="28"/>
        </w:rPr>
        <w:t>︰</w:t>
      </w:r>
    </w:p>
    <w:p w14:paraId="03F74CA9" w14:textId="5BA9BCDF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廠商應於服務建議書內提供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具備影片製作經驗之說明含相關事例。</w:t>
      </w:r>
    </w:p>
    <w:p w14:paraId="19BFAAB4" w14:textId="15F073AE" w:rsidR="001D2D5E" w:rsidRDefault="001D2D5E" w:rsidP="00A94DC6">
      <w:pPr>
        <w:numPr>
          <w:ilvl w:val="0"/>
          <w:numId w:val="5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管理</w:t>
      </w:r>
      <w:r w:rsidRPr="00FF5A61">
        <w:rPr>
          <w:rFonts w:ascii="標楷體" w:eastAsia="標楷體" w:hAnsi="標楷體" w:hint="eastAsia"/>
          <w:color w:val="000000"/>
          <w:sz w:val="28"/>
          <w:szCs w:val="28"/>
        </w:rPr>
        <w:t>人力要求：</w:t>
      </w:r>
    </w:p>
    <w:p w14:paraId="44929FF8" w14:textId="5FD626D0" w:rsidR="001D2D5E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影片企劃人員：</w:t>
      </w:r>
    </w:p>
    <w:p w14:paraId="359BE829" w14:textId="08FADCB0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需指派至少一位企劃人員參與其中，負責對本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之聯絡與協調工作，並親自出席與本案相關之審查及協調會議。</w:t>
      </w:r>
    </w:p>
    <w:p w14:paraId="5686B5D7" w14:textId="59E44B1E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須有能力進行專案規劃、統籌行政事務等事宜，需附企劃人員經歷及聯絡方式。</w:t>
      </w:r>
    </w:p>
    <w:p w14:paraId="262290FF" w14:textId="03E364BB" w:rsidR="004D348D" w:rsidRDefault="004D348D" w:rsidP="00A94DC6">
      <w:pPr>
        <w:numPr>
          <w:ilvl w:val="0"/>
          <w:numId w:val="7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企劃人員須配合本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要求，簡報執行進度並提交相關文件。</w:t>
      </w:r>
    </w:p>
    <w:p w14:paraId="032FE7A4" w14:textId="734796F8" w:rsidR="004D348D" w:rsidRDefault="004D348D" w:rsidP="00A94DC6">
      <w:pPr>
        <w:numPr>
          <w:ilvl w:val="0"/>
          <w:numId w:val="6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EF48B7">
        <w:rPr>
          <w:rFonts w:ascii="標楷體" w:eastAsia="標楷體" w:hAnsi="標楷體" w:hint="eastAsia"/>
          <w:color w:val="000000"/>
          <w:sz w:val="28"/>
          <w:szCs w:val="28"/>
        </w:rPr>
        <w:t>投標廠商須提供製作團隊成員之學經歷、專長、工作項目、工作內容、全專職人數及相關佐證資料於服務建議書中。</w:t>
      </w:r>
    </w:p>
    <w:p w14:paraId="0C95DF1C" w14:textId="18014D41" w:rsidR="00F20334" w:rsidRDefault="00F20334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應交付項目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6"/>
        <w:gridCol w:w="5951"/>
        <w:gridCol w:w="1683"/>
      </w:tblGrid>
      <w:tr w:rsidR="00F20334" w:rsidRPr="00BA3CE6" w14:paraId="2C9C130B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7EFC505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0A3B8F5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13FB5943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數量</w:t>
            </w:r>
          </w:p>
        </w:tc>
      </w:tr>
      <w:tr w:rsidR="001D2D5E" w:rsidRPr="00BA3CE6" w14:paraId="30B0C305" w14:textId="77777777" w:rsidTr="00C56B1C">
        <w:trPr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48C7896" w14:textId="08365CCE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3BFAEAAF" w14:textId="37457A71" w:rsidR="001D2D5E" w:rsidRPr="00BA3CE6" w:rsidRDefault="001D2D5E" w:rsidP="00BA4FCC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拍攝腳本企劃應至少包含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文字腳本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</w:t>
            </w:r>
            <w:r w:rsidRPr="005815F8">
              <w:rPr>
                <w:rFonts w:ascii="標楷體" w:eastAsia="標楷體" w:hAnsi="標楷體"/>
                <w:color w:val="000000"/>
                <w:sz w:val="28"/>
                <w:szCs w:val="28"/>
              </w:rPr>
              <w:t>分鏡腳本</w:t>
            </w:r>
            <w:r w:rsidRPr="005815F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、剪輯腳本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240A0D66" w14:textId="29EBFE23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1D2D5E" w:rsidRPr="00BA3CE6" w14:paraId="76B15EE0" w14:textId="77777777" w:rsidTr="00972FB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62AE295A" w14:textId="3B5C7C66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E755C21" w14:textId="77777777" w:rsidR="001D2D5E" w:rsidRPr="00BA3CE6" w:rsidRDefault="001D2D5E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側拍記錄數位照片圖檔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（尺寸至少達10×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True"/>
                <w:attr w:name="SourceValue" w:val="12"/>
                <w:attr w:name="UnitName" w:val="英吋"/>
              </w:smartTagPr>
              <w:r w:rsidRPr="00BA3CE6">
                <w:rPr>
                  <w:rFonts w:ascii="標楷體" w:eastAsia="標楷體" w:hAnsi="標楷體" w:hint="eastAsia"/>
                  <w:color w:val="000000"/>
                  <w:sz w:val="28"/>
                  <w:szCs w:val="28"/>
                </w:rPr>
                <w:t>12 英吋</w:t>
              </w:r>
            </w:smartTag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，解析度達300dpi）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075C3030" w14:textId="77777777" w:rsidR="001D2D5E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每支影片至少30張</w:t>
            </w:r>
          </w:p>
        </w:tc>
      </w:tr>
      <w:tr w:rsidR="00F20334" w:rsidRPr="00BA3CE6" w14:paraId="3FF9395C" w14:textId="77777777" w:rsidTr="00C56B1C">
        <w:trPr>
          <w:trHeight w:val="7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2F375092" w14:textId="661D1F02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781AAD94" w14:textId="4CB33C3B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正片(3分鐘)</w:t>
            </w:r>
            <w:r w:rsidR="00C564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2種農產品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281FDFA" w14:textId="2A27640C" w:rsidR="00F20334" w:rsidRPr="00BA3CE6" w:rsidRDefault="002872ED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681C0331" w14:textId="77777777" w:rsidTr="00C56B1C">
        <w:trPr>
          <w:trHeight w:val="7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71A5A95" w14:textId="31E8BEDB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2911F001" w14:textId="7A1F59C8" w:rsidR="00F20334" w:rsidRPr="00BA3CE6" w:rsidRDefault="002872ED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前導片(45-60秒)</w:t>
            </w:r>
            <w:r w:rsidR="00C564B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/</w:t>
            </w:r>
            <w:bookmarkStart w:id="5" w:name="_GoBack"/>
            <w:bookmarkEnd w:id="5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2種農產品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30312317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各1式</w:t>
            </w:r>
          </w:p>
        </w:tc>
      </w:tr>
      <w:tr w:rsidR="00F20334" w:rsidRPr="00BA3CE6" w14:paraId="471201EA" w14:textId="77777777" w:rsidTr="00C56B1C">
        <w:trPr>
          <w:trHeight w:val="804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50579417" w14:textId="05F3606E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4AD91058" w14:textId="77777777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著作權歸屬約定書、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拍攝</w:t>
            </w:r>
            <w:r w:rsidRPr="00BA3CE6">
              <w:rPr>
                <w:rFonts w:ascii="標楷體" w:eastAsia="標楷體" w:hAnsi="標楷體"/>
                <w:color w:val="000000"/>
                <w:sz w:val="28"/>
                <w:szCs w:val="28"/>
              </w:rPr>
              <w:t>授權同意書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、授權同意書：如附件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F218CEA" w14:textId="77777777" w:rsidR="002872ED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各</w:t>
            </w: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1式</w:t>
            </w:r>
          </w:p>
          <w:p w14:paraId="0454DF95" w14:textId="2D66E30F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（正本）</w:t>
            </w:r>
          </w:p>
        </w:tc>
      </w:tr>
      <w:tr w:rsidR="00F20334" w:rsidRPr="00BA3CE6" w14:paraId="1051BD71" w14:textId="77777777" w:rsidTr="00C56B1C">
        <w:trPr>
          <w:trHeight w:val="803"/>
          <w:jc w:val="center"/>
        </w:trPr>
        <w:tc>
          <w:tcPr>
            <w:tcW w:w="836" w:type="dxa"/>
            <w:shd w:val="clear" w:color="auto" w:fill="auto"/>
            <w:vAlign w:val="center"/>
          </w:tcPr>
          <w:p w14:paraId="18E03CFC" w14:textId="46908BDD" w:rsidR="00F20334" w:rsidRPr="00BA3CE6" w:rsidRDefault="001D2D5E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5951" w:type="dxa"/>
            <w:shd w:val="clear" w:color="auto" w:fill="auto"/>
            <w:vAlign w:val="center"/>
          </w:tcPr>
          <w:p w14:paraId="6D905441" w14:textId="56D46656" w:rsidR="00F20334" w:rsidRPr="00BA3CE6" w:rsidRDefault="00F20334" w:rsidP="00BA4FCC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結案報告書（內容包含專案執行說明、執行企劃書、腳本內容、分鏡內容、相關授權文件及影片內受訪人之受訪紀錄包括：影像、圖片、手稿與文字撰述內容，請廠商整理成可編輯之電子檔案，並燒錄成光碟，連同結案報告書一同繳交）</w:t>
            </w:r>
          </w:p>
        </w:tc>
        <w:tc>
          <w:tcPr>
            <w:tcW w:w="1683" w:type="dxa"/>
            <w:shd w:val="clear" w:color="auto" w:fill="auto"/>
            <w:vAlign w:val="center"/>
          </w:tcPr>
          <w:p w14:paraId="54FD311B" w14:textId="77777777" w:rsidR="00F20334" w:rsidRPr="00BA3CE6" w:rsidRDefault="00F20334" w:rsidP="00BA4FCC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BA3CE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一式3份</w:t>
            </w:r>
          </w:p>
        </w:tc>
      </w:tr>
    </w:tbl>
    <w:p w14:paraId="1E552932" w14:textId="77777777" w:rsidR="00F20334" w:rsidRPr="00F20334" w:rsidRDefault="00F20334" w:rsidP="00F20334">
      <w:pPr>
        <w:snapToGrid w:val="0"/>
        <w:spacing w:line="480" w:lineRule="exact"/>
        <w:ind w:left="480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8023658" w14:textId="7FA1AE93" w:rsidR="00001E01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lastRenderedPageBreak/>
        <w:t>確認與驗收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420703BA" w14:textId="60733D20" w:rsidR="00E65B5F" w:rsidRPr="00E65B5F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得標廠商應依據本專案規定之工作時程及完成期限，完成相關工作，並將應交付之文件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、影片及電子檔案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送交本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審查及確認。</w:t>
      </w:r>
    </w:p>
    <w:p w14:paraId="52760AEA" w14:textId="07B1E52C" w:rsidR="00E65B5F" w:rsidRPr="00E65B5F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得標廠商應派員配合本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驗收人員，就完成之工作，提供解說、點交，以完成查驗程序。驗收項目如發現有不符本案規格需求者，得標廠商應於一週內或另由本中心訂定合理期限完成修正，並通知本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安排複驗，以完成驗收程序。</w:t>
      </w:r>
    </w:p>
    <w:p w14:paraId="4B7DCF54" w14:textId="3E43384A" w:rsidR="00E65B5F" w:rsidRPr="009137D2" w:rsidRDefault="00E65B5F" w:rsidP="00A94DC6">
      <w:pPr>
        <w:numPr>
          <w:ilvl w:val="0"/>
          <w:numId w:val="9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本</w:t>
      </w:r>
      <w:r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對相關文件之審查結果需以書面通知得標廠商；如需改正，得標廠商應於一週內或另由本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訂定合理期限完成修正改正，並通知本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會</w:t>
      </w:r>
      <w:r w:rsidRPr="003732C5">
        <w:rPr>
          <w:rFonts w:ascii="標楷體" w:eastAsia="標楷體" w:hAnsi="標楷體" w:hint="eastAsia"/>
          <w:color w:val="000000"/>
          <w:sz w:val="28"/>
          <w:szCs w:val="28"/>
        </w:rPr>
        <w:t>辦理複審及確認。</w:t>
      </w:r>
    </w:p>
    <w:p w14:paraId="276478E7" w14:textId="77777777" w:rsidR="009137D2" w:rsidRPr="00E65B5F" w:rsidRDefault="009137D2" w:rsidP="009137D2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7D2806C8" w14:textId="78B342EC" w:rsidR="00E65B5F" w:rsidRPr="00E65B5F" w:rsidRDefault="00E65B5F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65B5F">
        <w:rPr>
          <w:rFonts w:ascii="標楷體" w:eastAsia="標楷體" w:hAnsi="標楷體" w:hint="eastAsia"/>
          <w:bCs/>
          <w:sz w:val="28"/>
          <w:szCs w:val="28"/>
        </w:rPr>
        <w:t>得標廠商責任</w:t>
      </w:r>
      <w:r w:rsidR="009137D2">
        <w:rPr>
          <w:rFonts w:ascii="新細明體" w:hAnsi="新細明體" w:hint="eastAsia"/>
          <w:bCs/>
          <w:sz w:val="28"/>
          <w:szCs w:val="28"/>
        </w:rPr>
        <w:t>︰</w:t>
      </w:r>
    </w:p>
    <w:p w14:paraId="71E188E1" w14:textId="46088A74" w:rsidR="00E65B5F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</w:t>
      </w:r>
      <w:r>
        <w:rPr>
          <w:rFonts w:ascii="標楷體" w:eastAsia="標楷體" w:hint="eastAsia"/>
          <w:color w:val="000000"/>
          <w:sz w:val="28"/>
        </w:rPr>
        <w:t>案之受訪者</w:t>
      </w:r>
      <w:r w:rsidRPr="003732C5">
        <w:rPr>
          <w:rFonts w:ascii="標楷體" w:eastAsia="標楷體" w:hint="eastAsia"/>
          <w:color w:val="000000"/>
          <w:sz w:val="28"/>
        </w:rPr>
        <w:t>，廠商應</w:t>
      </w:r>
      <w:r>
        <w:rPr>
          <w:rFonts w:ascii="標楷體" w:eastAsia="標楷體" w:hint="eastAsia"/>
          <w:color w:val="000000"/>
          <w:sz w:val="28"/>
        </w:rPr>
        <w:t>使其簽署</w:t>
      </w:r>
      <w:r w:rsidRPr="003732C5"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/>
          <w:color w:val="000000"/>
          <w:sz w:val="28"/>
        </w:rPr>
        <w:t>影音</w:t>
      </w:r>
      <w:r w:rsidRPr="0042563F">
        <w:rPr>
          <w:rFonts w:ascii="標楷體" w:eastAsia="標楷體" w:hint="eastAsia"/>
          <w:color w:val="000000"/>
          <w:sz w:val="28"/>
        </w:rPr>
        <w:t>拍攝</w:t>
      </w:r>
      <w:r w:rsidRPr="0042563F">
        <w:rPr>
          <w:rFonts w:ascii="標楷體" w:eastAsia="標楷體"/>
          <w:color w:val="000000"/>
          <w:sz w:val="28"/>
        </w:rPr>
        <w:t>授權同意書</w:t>
      </w:r>
      <w:r w:rsidRPr="003732C5">
        <w:rPr>
          <w:rFonts w:ascii="標楷體" w:eastAsia="標楷體" w:hint="eastAsia"/>
          <w:color w:val="000000"/>
          <w:sz w:val="28"/>
        </w:rPr>
        <w:t>」。</w:t>
      </w:r>
    </w:p>
    <w:p w14:paraId="50B469AB" w14:textId="5A21621E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廠商依本契約完成之著作中，涉及利用第三人之著作為素材，廠商應取得該素材之著作財產權人之</w:t>
      </w:r>
      <w:r>
        <w:rPr>
          <w:rFonts w:ascii="標楷體" w:eastAsia="標楷體" w:hint="eastAsia"/>
          <w:color w:val="000000"/>
          <w:sz w:val="28"/>
        </w:rPr>
        <w:t>「</w:t>
      </w:r>
      <w:r w:rsidRPr="0042563F">
        <w:rPr>
          <w:rFonts w:ascii="標楷體" w:eastAsia="標楷體" w:hint="eastAsia"/>
          <w:color w:val="000000"/>
          <w:sz w:val="28"/>
        </w:rPr>
        <w:t>授權同意書」</w:t>
      </w:r>
      <w:r w:rsidRPr="003732C5">
        <w:rPr>
          <w:rFonts w:ascii="標楷體" w:eastAsia="標楷體" w:hint="eastAsia"/>
          <w:color w:val="000000"/>
          <w:sz w:val="28"/>
        </w:rPr>
        <w:t>。</w:t>
      </w:r>
    </w:p>
    <w:p w14:paraId="4DBE0A90" w14:textId="739EF0A9" w:rsidR="00F94B2C" w:rsidRPr="00F94B2C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3732C5">
        <w:rPr>
          <w:rFonts w:ascii="標楷體" w:eastAsia="標楷體" w:hint="eastAsia"/>
          <w:color w:val="000000"/>
          <w:sz w:val="28"/>
        </w:rPr>
        <w:t>本專案執行應由廠商負責，不得轉包。廠商</w:t>
      </w:r>
      <w:r>
        <w:rPr>
          <w:rFonts w:ascii="標楷體" w:eastAsia="標楷體" w:hint="eastAsia"/>
          <w:color w:val="000000"/>
          <w:sz w:val="28"/>
        </w:rPr>
        <w:t>完成交付之作品</w:t>
      </w:r>
      <w:r w:rsidRPr="003732C5">
        <w:rPr>
          <w:rFonts w:ascii="標楷體" w:eastAsia="標楷體" w:hint="eastAsia"/>
          <w:color w:val="000000"/>
          <w:sz w:val="28"/>
        </w:rPr>
        <w:t>如涉及著作權、版權等糾紛，概由廠商負責解決，其費用仍由廠商負擔。</w:t>
      </w:r>
    </w:p>
    <w:p w14:paraId="3383707E" w14:textId="0631DC27" w:rsidR="00F94B2C" w:rsidRPr="00766844" w:rsidRDefault="00F94B2C" w:rsidP="00A94DC6">
      <w:pPr>
        <w:numPr>
          <w:ilvl w:val="0"/>
          <w:numId w:val="10"/>
        </w:numPr>
        <w:snapToGrid w:val="0"/>
        <w:spacing w:line="48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如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>
        <w:rPr>
          <w:rFonts w:ascii="標楷體" w:eastAsia="標楷體" w:hAnsi="標楷體" w:hint="eastAsia"/>
          <w:color w:val="000000"/>
          <w:sz w:val="28"/>
          <w:szCs w:val="28"/>
        </w:rPr>
        <w:t>使用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音樂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、文字、圖片等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，必須注意</w:t>
      </w:r>
      <w:r>
        <w:rPr>
          <w:rFonts w:ascii="標楷體" w:eastAsia="標楷體" w:hAnsi="標楷體" w:hint="eastAsia"/>
          <w:color w:val="000000"/>
          <w:sz w:val="28"/>
          <w:szCs w:val="28"/>
        </w:rPr>
        <w:t>著作財產權</w:t>
      </w:r>
      <w:r w:rsidRPr="00BB6035">
        <w:rPr>
          <w:rFonts w:ascii="標楷體" w:eastAsia="標楷體" w:hAnsi="標楷體" w:hint="eastAsia"/>
          <w:color w:val="000000"/>
          <w:sz w:val="28"/>
          <w:szCs w:val="28"/>
        </w:rPr>
        <w:t>之合法性，如為他人著作時，除應徵得同意授權使用之外，另於結案時檢附相關書面文件證明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，倘有侵權行為概由得標廠商負擔所有法律及賠償責任。</w:t>
      </w:r>
    </w:p>
    <w:p w14:paraId="41D78881" w14:textId="77777777" w:rsidR="00766844" w:rsidRPr="00E65B5F" w:rsidRDefault="00766844" w:rsidP="00766844">
      <w:pPr>
        <w:snapToGrid w:val="0"/>
        <w:spacing w:line="480" w:lineRule="exact"/>
        <w:ind w:left="960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</w:p>
    <w:p w14:paraId="477C89FE" w14:textId="517BB0FA" w:rsidR="008F01B3" w:rsidRPr="008F01B3" w:rsidRDefault="00001E01" w:rsidP="00A94DC6">
      <w:pPr>
        <w:numPr>
          <w:ilvl w:val="0"/>
          <w:numId w:val="3"/>
        </w:numPr>
        <w:snapToGrid w:val="0"/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BB6035">
        <w:rPr>
          <w:rFonts w:ascii="標楷體" w:eastAsia="標楷體" w:hAnsi="標楷體" w:cs="Arial"/>
          <w:color w:val="000000"/>
          <w:sz w:val="28"/>
          <w:szCs w:val="28"/>
        </w:rPr>
        <w:t>本需求說明書列為契約書範圍。</w:t>
      </w:r>
    </w:p>
    <w:p w14:paraId="13950262" w14:textId="517492BC" w:rsidR="00B52BD4" w:rsidRPr="00B10139" w:rsidRDefault="00B0075C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3732C5">
        <w:rPr>
          <w:rFonts w:eastAsia="標楷體"/>
          <w:color w:val="000000"/>
          <w:sz w:val="28"/>
          <w:szCs w:val="28"/>
        </w:rPr>
        <w:br w:type="page"/>
      </w:r>
      <w:r w:rsidR="00B52BD4" w:rsidRPr="00B10139">
        <w:rPr>
          <w:rFonts w:ascii="標楷體" w:eastAsia="標楷體" w:hAnsi="標楷體" w:hint="eastAsia"/>
          <w:color w:val="000000"/>
          <w:sz w:val="36"/>
          <w:szCs w:val="36"/>
        </w:rPr>
        <w:lastRenderedPageBreak/>
        <w:t>財團法人臺北市瑠公農業產銷基金會</w:t>
      </w:r>
    </w:p>
    <w:p w14:paraId="002E28B7" w14:textId="500E2FEE" w:rsidR="00B52BD4" w:rsidRPr="00B52BD4" w:rsidRDefault="00B52BD4" w:rsidP="00B52BD4">
      <w:pPr>
        <w:spacing w:afterLines="50" w:after="180" w:line="44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 xml:space="preserve">臺北市農產品宣導影片拍攝製作  </w:t>
      </w:r>
      <w:r w:rsidR="00B10139">
        <w:rPr>
          <w:rFonts w:ascii="標楷體" w:eastAsia="標楷體" w:hAnsi="標楷體" w:hint="eastAsia"/>
          <w:color w:val="000000"/>
          <w:sz w:val="32"/>
          <w:szCs w:val="32"/>
        </w:rPr>
        <w:t>評選</w:t>
      </w:r>
      <w:r w:rsidRPr="00B52BD4">
        <w:rPr>
          <w:rFonts w:ascii="標楷體" w:eastAsia="標楷體" w:hAnsi="標楷體" w:hint="eastAsia"/>
          <w:color w:val="000000"/>
          <w:sz w:val="32"/>
          <w:szCs w:val="32"/>
        </w:rPr>
        <w:t>評分表</w:t>
      </w:r>
    </w:p>
    <w:p w14:paraId="1DEF0DB5" w14:textId="77777777" w:rsidR="00B10139" w:rsidRPr="00B10139" w:rsidRDefault="00B10139" w:rsidP="00B10139">
      <w:pPr>
        <w:spacing w:afterLines="50" w:after="180" w:line="440" w:lineRule="exact"/>
        <w:ind w:firstLineChars="100" w:firstLine="280"/>
        <w:rPr>
          <w:rFonts w:ascii="標楷體" w:eastAsia="標楷體" w:hAnsi="標楷體"/>
          <w:bCs/>
          <w:color w:val="000000"/>
          <w:sz w:val="28"/>
          <w:szCs w:val="28"/>
        </w:rPr>
      </w:pP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>評選委員編號：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 xml:space="preserve">   　      </w:t>
      </w:r>
      <w:r w:rsidRPr="00B10139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　　　　　　　日期：　　年　　月　　日</w:t>
      </w:r>
    </w:p>
    <w:tbl>
      <w:tblPr>
        <w:tblW w:w="9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22"/>
        <w:gridCol w:w="992"/>
        <w:gridCol w:w="850"/>
        <w:gridCol w:w="851"/>
        <w:gridCol w:w="850"/>
        <w:gridCol w:w="851"/>
        <w:gridCol w:w="2979"/>
      </w:tblGrid>
      <w:tr w:rsidR="00B10139" w:rsidRPr="00B10139" w14:paraId="72321856" w14:textId="77777777" w:rsidTr="00C56B1C">
        <w:trPr>
          <w:cantSplit/>
          <w:trHeight w:val="410"/>
          <w:jc w:val="center"/>
        </w:trPr>
        <w:tc>
          <w:tcPr>
            <w:tcW w:w="2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DA26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評選項目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C5E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配分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EA5F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廠商編號及得分</w:t>
            </w:r>
          </w:p>
        </w:tc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28C83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評選意見</w:t>
            </w:r>
          </w:p>
          <w:p w14:paraId="7F1560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(優點、缺點)</w:t>
            </w:r>
          </w:p>
        </w:tc>
      </w:tr>
      <w:tr w:rsidR="00B10139" w:rsidRPr="00B10139" w14:paraId="5AF0B971" w14:textId="77777777" w:rsidTr="00C56B1C">
        <w:trPr>
          <w:cantSplit/>
          <w:trHeight w:val="520"/>
          <w:jc w:val="center"/>
        </w:trPr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C8678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F5A5F" w14:textId="77777777" w:rsidR="00B10139" w:rsidRPr="00B10139" w:rsidRDefault="00B10139" w:rsidP="00C56B1C">
            <w:pPr>
              <w:widowControl/>
              <w:spacing w:line="320" w:lineRule="exact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DAD1D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B205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D5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33F1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丁</w:t>
            </w:r>
          </w:p>
        </w:tc>
        <w:tc>
          <w:tcPr>
            <w:tcW w:w="2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8EE0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1BEF4ED5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70CA6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1.</w:t>
            </w:r>
            <w:r w:rsidRPr="00B10139">
              <w:rPr>
                <w:rFonts w:ascii="標楷體" w:eastAsia="標楷體" w:hAnsi="標楷體" w:hint="eastAsia"/>
                <w:kern w:val="0"/>
              </w:rPr>
              <w:t>計畫之創意性、完整性、可行性。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D2C07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0EB55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950090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0D8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1F1EDA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0936F20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22F650FB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010E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2.</w:t>
            </w:r>
            <w:r w:rsidRPr="00B10139">
              <w:rPr>
                <w:rFonts w:ascii="標楷體" w:eastAsia="標楷體" w:hAnsi="標楷體" w:hint="eastAsia"/>
                <w:kern w:val="0"/>
              </w:rPr>
              <w:t>廠商執行能力及</w:t>
            </w:r>
            <w:r w:rsidRPr="00B10139">
              <w:rPr>
                <w:rFonts w:ascii="標楷體" w:eastAsia="標楷體" w:hAnsi="標楷體"/>
                <w:kern w:val="0"/>
              </w:rPr>
              <w:t>團隊組織主要工作人員學經歷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456DC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4F052EE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E647C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D65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4198A0A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1757EB9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18EDEB84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8573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3.過去</w:t>
            </w:r>
            <w:r w:rsidRPr="00B10139">
              <w:rPr>
                <w:rFonts w:ascii="標楷體" w:eastAsia="標楷體" w:hAnsi="標楷體" w:hint="eastAsia"/>
                <w:kern w:val="0"/>
              </w:rPr>
              <w:t>與本案相關案件</w:t>
            </w:r>
            <w:r w:rsidRPr="00B10139">
              <w:rPr>
                <w:rFonts w:ascii="標楷體" w:eastAsia="標楷體" w:hAnsi="標楷體"/>
                <w:kern w:val="0"/>
              </w:rPr>
              <w:t>履約實績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6590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564EE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1CFA7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49D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AE086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C4549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B10139" w:rsidRPr="00B10139" w14:paraId="5E4702EC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0E571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4.</w:t>
            </w:r>
            <w:r w:rsidRPr="00B10139">
              <w:rPr>
                <w:rFonts w:ascii="標楷體" w:eastAsia="標楷體" w:hAnsi="標楷體" w:hint="eastAsia"/>
                <w:kern w:val="0"/>
              </w:rPr>
              <w:t>經費編列</w:t>
            </w:r>
            <w:r w:rsidRPr="00B10139">
              <w:rPr>
                <w:rFonts w:ascii="標楷體" w:eastAsia="標楷體" w:hAnsi="標楷體"/>
                <w:kern w:val="0"/>
              </w:rPr>
              <w:t>之</w:t>
            </w:r>
            <w:r w:rsidRPr="00B10139">
              <w:rPr>
                <w:rFonts w:ascii="標楷體" w:eastAsia="標楷體" w:hAnsi="標楷體" w:hint="eastAsia"/>
                <w:kern w:val="0"/>
              </w:rPr>
              <w:t>完整性及</w:t>
            </w:r>
            <w:r w:rsidRPr="00B10139">
              <w:rPr>
                <w:rFonts w:ascii="標楷體" w:eastAsia="標楷體" w:hAnsi="標楷體"/>
                <w:kern w:val="0"/>
              </w:rPr>
              <w:t>合理性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0C9F" w14:textId="77777777" w:rsidR="00B10139" w:rsidRPr="00B10139" w:rsidRDefault="00B10139" w:rsidP="00C56B1C">
            <w:pPr>
              <w:pStyle w:val="a0"/>
              <w:numPr>
                <w:ilvl w:val="0"/>
                <w:numId w:val="0"/>
              </w:numPr>
              <w:autoSpaceDE w:val="0"/>
              <w:autoSpaceDN w:val="0"/>
              <w:adjustRightInd w:val="0"/>
              <w:snapToGrid w:val="0"/>
              <w:spacing w:line="320" w:lineRule="exact"/>
              <w:ind w:right="60"/>
              <w:jc w:val="center"/>
              <w:textAlignment w:val="bottom"/>
              <w:rPr>
                <w:rFonts w:hAnsi="標楷體"/>
                <w:sz w:val="24"/>
                <w:szCs w:val="24"/>
              </w:rPr>
            </w:pPr>
            <w:r w:rsidRPr="00B10139">
              <w:rPr>
                <w:rFonts w:hAnsi="標楷體" w:hint="eastAsia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3A34113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A865D6C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F9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307B05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14:paraId="2905CAE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-168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4CA2C9D3" w14:textId="77777777" w:rsidTr="00C56B1C">
        <w:trPr>
          <w:cantSplit/>
          <w:trHeight w:val="1081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F83D" w14:textId="77777777" w:rsidR="00B10139" w:rsidRPr="00B10139" w:rsidRDefault="00B10139" w:rsidP="00C56B1C">
            <w:pPr>
              <w:autoSpaceDE w:val="0"/>
              <w:autoSpaceDN w:val="0"/>
              <w:adjustRightInd w:val="0"/>
              <w:spacing w:line="320" w:lineRule="exact"/>
              <w:ind w:left="149" w:hangingChars="62" w:hanging="149"/>
              <w:rPr>
                <w:rFonts w:ascii="標楷體" w:eastAsia="標楷體" w:hAnsi="標楷體"/>
                <w:kern w:val="0"/>
              </w:rPr>
            </w:pPr>
            <w:r w:rsidRPr="00B10139">
              <w:rPr>
                <w:rFonts w:ascii="標楷體" w:eastAsia="標楷體" w:hAnsi="標楷體"/>
                <w:kern w:val="0"/>
              </w:rPr>
              <w:t>5.</w:t>
            </w:r>
            <w:r w:rsidRPr="00B10139">
              <w:rPr>
                <w:rFonts w:ascii="標楷體" w:eastAsia="標楷體" w:hAnsi="標楷體"/>
              </w:rPr>
              <w:t>簡</w:t>
            </w:r>
            <w:r w:rsidRPr="00B10139">
              <w:rPr>
                <w:rFonts w:ascii="標楷體" w:eastAsia="標楷體" w:hAnsi="標楷體"/>
                <w:kern w:val="0"/>
              </w:rPr>
              <w:t>報與詢答</w:t>
            </w:r>
            <w:r w:rsidRPr="00B10139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3A91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Chars="4" w:left="10" w:firstLine="1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D2908F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00AD85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CA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B0A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D473D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67010D33" w14:textId="77777777" w:rsidTr="00C56B1C">
        <w:trPr>
          <w:cantSplit/>
          <w:trHeight w:val="537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754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得  分  合  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EAAB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>100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A9AD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2A8C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E9F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ECEAF2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E1890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56EA6836" w14:textId="77777777" w:rsidTr="00C56B1C">
        <w:trPr>
          <w:cantSplit/>
          <w:trHeight w:val="701"/>
          <w:jc w:val="center"/>
        </w:trPr>
        <w:tc>
          <w:tcPr>
            <w:tcW w:w="3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442E8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jc w:val="center"/>
              <w:rPr>
                <w:rFonts w:ascii="標楷體" w:eastAsia="標楷體" w:hAnsi="標楷體" w:cs="Arial"/>
                <w:b/>
                <w:color w:val="000000"/>
              </w:rPr>
            </w:pPr>
            <w:r w:rsidRPr="00B10139">
              <w:rPr>
                <w:rFonts w:ascii="標楷體" w:eastAsia="標楷體" w:hAnsi="標楷體" w:cs="Arial" w:hint="eastAsia"/>
                <w:color w:val="000000"/>
              </w:rPr>
              <w:t xml:space="preserve">  序  位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8EE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21ED7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5FFAA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E344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  <w:tc>
          <w:tcPr>
            <w:tcW w:w="29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47E9E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right="60"/>
              <w:rPr>
                <w:rFonts w:ascii="標楷體" w:eastAsia="標楷體" w:hAnsi="標楷體" w:cs="Arial"/>
                <w:b/>
                <w:color w:val="000000"/>
              </w:rPr>
            </w:pPr>
          </w:p>
        </w:tc>
      </w:tr>
      <w:tr w:rsidR="00B10139" w:rsidRPr="00B10139" w14:paraId="735C0346" w14:textId="77777777" w:rsidTr="00C56B1C">
        <w:trPr>
          <w:cantSplit/>
          <w:trHeight w:val="697"/>
          <w:jc w:val="center"/>
        </w:trPr>
        <w:tc>
          <w:tcPr>
            <w:tcW w:w="999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C059" w14:textId="77777777" w:rsidR="00B10139" w:rsidRPr="00B10139" w:rsidRDefault="00B10139" w:rsidP="00C56B1C">
            <w:pPr>
              <w:adjustRightInd w:val="0"/>
              <w:snapToGrid w:val="0"/>
              <w:spacing w:line="320" w:lineRule="exact"/>
              <w:ind w:left="684" w:right="62" w:hangingChars="285" w:hanging="684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B10139">
              <w:rPr>
                <w:rFonts w:ascii="標楷體" w:eastAsia="標楷體" w:hAnsi="標楷體" w:cs="標楷體" w:hint="eastAsia"/>
                <w:color w:val="000000"/>
                <w:kern w:val="0"/>
              </w:rPr>
              <w:t>備註：本人知悉並遵守「採購評選委員會委員須知」及本案「評選項目、評審標準、評定方式」之內容。</w:t>
            </w:r>
          </w:p>
        </w:tc>
      </w:tr>
    </w:tbl>
    <w:p w14:paraId="2BF698D4" w14:textId="77777777" w:rsidR="00B10139" w:rsidRPr="00B10139" w:rsidRDefault="00B10139" w:rsidP="00B10139">
      <w:pPr>
        <w:spacing w:line="300" w:lineRule="exact"/>
        <w:ind w:left="991" w:hangingChars="413" w:hanging="991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備註：</w:t>
      </w:r>
    </w:p>
    <w:p w14:paraId="2E51D55C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1.各委員就各評選項目分別得分加總後轉換算為序位（得分最高者序位第1，依此類推）。</w:t>
      </w:r>
    </w:p>
    <w:p w14:paraId="1472E3D2" w14:textId="77777777" w:rsidR="00B10139" w:rsidRPr="00B10139" w:rsidRDefault="00B10139" w:rsidP="00B10139">
      <w:pPr>
        <w:spacing w:line="300" w:lineRule="exact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</w:rPr>
        <w:t>2.評選委員對個別廠商評定分數為90分以上或70分以下，應加註評選意見。</w:t>
      </w:r>
    </w:p>
    <w:p w14:paraId="169AA803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3.本表不得修改，並請勿以鉛筆書寫本表，填寫後未交於承辦單位之前如須更正，委員應請向承辦人員索取新表填寫，原舊表請委員自行作廢；交於承辦單位之後如因計算錯誤，由委員會確認後請該委員更正重謄新表，原舊表註記「計算錯誤」後併新表存檔。</w:t>
      </w:r>
    </w:p>
    <w:p w14:paraId="462C41D2" w14:textId="01556585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 w:rsidRPr="00B10139">
        <w:rPr>
          <w:rFonts w:ascii="標楷體" w:eastAsia="標楷體" w:hAnsi="標楷體" w:hint="eastAsia"/>
          <w:bCs/>
          <w:color w:val="000000"/>
        </w:rPr>
        <w:t>4.各出席委員之序位評比表，除法令另有規定外，應保守秘密，不得申請閱覽、抄寫、複印或攝影。</w:t>
      </w:r>
    </w:p>
    <w:p w14:paraId="2AE6011D" w14:textId="44244408" w:rsidR="00B10139" w:rsidRPr="00B10139" w:rsidRDefault="00C245B6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/>
        </w:rPr>
        <w:pict w14:anchorId="01C7AE1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3.4pt;margin-top:-.3pt;width:154.5pt;height:114.65pt;z-index:-1" fillcolor="#b2b2b2" strokeweight="1pt">
            <v:stroke dashstyle="dash"/>
            <v:textbox style="mso-next-textbox:#_x0000_s1026">
              <w:txbxContent>
                <w:p w14:paraId="5009A179" w14:textId="77777777" w:rsidR="00B10139" w:rsidRPr="00B10139" w:rsidRDefault="00B10139" w:rsidP="00B10139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B10139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評選委員簽名：</w:t>
                  </w:r>
                </w:p>
              </w:txbxContent>
            </v:textbox>
          </v:shape>
        </w:pict>
      </w:r>
    </w:p>
    <w:p w14:paraId="54C5779F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68AF08B" w14:textId="77777777" w:rsidR="00B10139" w:rsidRPr="00B10139" w:rsidRDefault="00B10139" w:rsidP="00B10139">
      <w:pPr>
        <w:spacing w:line="300" w:lineRule="exact"/>
        <w:ind w:left="238" w:hangingChars="99" w:hanging="238"/>
        <w:rPr>
          <w:rFonts w:ascii="標楷體" w:eastAsia="標楷體" w:hAnsi="標楷體"/>
          <w:bCs/>
          <w:color w:val="000000"/>
        </w:rPr>
      </w:pPr>
    </w:p>
    <w:p w14:paraId="39E8B771" w14:textId="1CE8370F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/>
          <w:color w:val="000000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【附件1】</w:t>
      </w:r>
    </w:p>
    <w:p w14:paraId="2FD2343B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著作權歸屬約定書</w:t>
      </w:r>
    </w:p>
    <w:p w14:paraId="2E2A8E88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31AABBBE" w14:textId="40C774C6" w:rsidR="00005199" w:rsidRPr="00005199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（請填入貴公司參與本案之編劇、製片、導演、演員、攝影、剪輯、後製</w:t>
      </w:r>
      <w:r w:rsidRPr="00005199">
        <w:rPr>
          <w:rFonts w:ascii="標楷體" w:eastAsia="標楷體" w:hAnsi="標楷體"/>
          <w:color w:val="000000"/>
          <w:sz w:val="28"/>
          <w:szCs w:val="28"/>
        </w:rPr>
        <w:t>…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等工作人員姓名，也就是執行本案之工作團隊的貴公司每人各簽一份）同意受雇／受聘於</w:t>
      </w: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，並參與執行「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」（即本案）。</w:t>
      </w:r>
    </w:p>
    <w:p w14:paraId="7DF134AC" w14:textId="6EF51BC5" w:rsidR="00005199" w:rsidRPr="00005199" w:rsidRDefault="00005199" w:rsidP="00005199">
      <w:pPr>
        <w:snapToGrid w:val="0"/>
        <w:spacing w:beforeLines="50" w:before="180" w:line="36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立書人同意其為執行本案所完成之著作，經約定由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F66FF">
        <w:rPr>
          <w:rFonts w:ascii="標楷體" w:eastAsia="標楷體" w:hAnsi="標楷體" w:hint="eastAsia"/>
          <w:color w:val="000000"/>
          <w:sz w:val="28"/>
          <w:szCs w:val="28"/>
        </w:rPr>
        <w:t>享有</w:t>
      </w:r>
      <w:r w:rsidRPr="007C264A">
        <w:rPr>
          <w:rFonts w:ascii="標楷體" w:eastAsia="標楷體" w:hAnsi="標楷體" w:hint="eastAsia"/>
          <w:sz w:val="28"/>
          <w:szCs w:val="28"/>
        </w:rPr>
        <w:t>著作財產權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Pr="007C264A">
        <w:rPr>
          <w:rFonts w:ascii="標楷體" w:eastAsia="標楷體" w:hAnsi="標楷體" w:hint="eastAsia"/>
          <w:sz w:val="28"/>
          <w:szCs w:val="28"/>
        </w:rPr>
        <w:t>立書人並同意確保著作人或有權行使著作人格權之人，對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7C264A">
        <w:rPr>
          <w:rFonts w:ascii="標楷體" w:eastAsia="標楷體" w:hAnsi="標楷體" w:hint="eastAsia"/>
          <w:sz w:val="28"/>
          <w:szCs w:val="28"/>
        </w:rPr>
        <w:t>及該</w:t>
      </w:r>
      <w:r w:rsidR="000F66FF">
        <w:rPr>
          <w:rFonts w:ascii="標楷體" w:eastAsia="標楷體" w:hAnsi="標楷體" w:hint="eastAsia"/>
          <w:sz w:val="28"/>
          <w:szCs w:val="28"/>
        </w:rPr>
        <w:t>會</w:t>
      </w:r>
      <w:r w:rsidRPr="007C264A">
        <w:rPr>
          <w:rFonts w:ascii="標楷體" w:eastAsia="標楷體" w:hAnsi="標楷體" w:hint="eastAsia"/>
          <w:sz w:val="28"/>
          <w:szCs w:val="28"/>
        </w:rPr>
        <w:t>同意利用該上述作品之人，不行使著作人格權。</w:t>
      </w:r>
    </w:p>
    <w:p w14:paraId="297EA3B8" w14:textId="77777777" w:rsidR="00005199" w:rsidRPr="00641913" w:rsidRDefault="00005199" w:rsidP="00005199">
      <w:pPr>
        <w:snapToGrid w:val="0"/>
        <w:spacing w:line="360" w:lineRule="auto"/>
        <w:ind w:firstLineChars="200" w:firstLine="560"/>
        <w:rPr>
          <w:rFonts w:ascii="標楷體" w:eastAsia="標楷體" w:hAnsi="標楷體"/>
          <w:sz w:val="28"/>
          <w:szCs w:val="26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立書人聲明並保證其執行本案所完成之著作，均為自行創作，並無侵害他人著作權或其他權益，亦無違反法令之情事，</w:t>
      </w:r>
      <w:r w:rsidRPr="00641913">
        <w:rPr>
          <w:rFonts w:ascii="標楷體" w:eastAsia="標楷體" w:hAnsi="標楷體" w:hint="eastAsia"/>
          <w:sz w:val="28"/>
          <w:szCs w:val="26"/>
        </w:rPr>
        <w:t>如有違反前開聲明者，相關責任由</w:t>
      </w:r>
      <w:r w:rsidRPr="00557BBC">
        <w:rPr>
          <w:rFonts w:ascii="標楷體" w:eastAsia="標楷體" w:hAnsi="標楷體" w:hint="eastAsia"/>
          <w:sz w:val="28"/>
          <w:szCs w:val="26"/>
        </w:rPr>
        <w:t>立書人</w:t>
      </w:r>
      <w:r w:rsidRPr="00641913">
        <w:rPr>
          <w:rFonts w:ascii="標楷體" w:eastAsia="標楷體" w:hAnsi="標楷體" w:hint="eastAsia"/>
          <w:sz w:val="28"/>
          <w:szCs w:val="26"/>
        </w:rPr>
        <w:t>自負。</w:t>
      </w:r>
    </w:p>
    <w:p w14:paraId="7A5B9FC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280DC8F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此致</w:t>
      </w:r>
    </w:p>
    <w:p w14:paraId="33E3C21D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</w:t>
      </w:r>
    </w:p>
    <w:p w14:paraId="439A9B37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1D416E2A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005199">
        <w:rPr>
          <w:rFonts w:ascii="標楷體" w:eastAsia="標楷體" w:hAnsi="標楷體"/>
          <w:color w:val="000000"/>
          <w:sz w:val="28"/>
          <w:szCs w:val="28"/>
        </w:rPr>
        <w:t xml:space="preserve"> </w:t>
      </w:r>
    </w:p>
    <w:p w14:paraId="722C0B49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1EB9DB0B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5B1501A5" w14:textId="77777777" w:rsidR="00005199" w:rsidRPr="00005199" w:rsidRDefault="00005199" w:rsidP="00005199">
      <w:pPr>
        <w:snapToGri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4FED102D" w14:textId="3C07C605" w:rsidR="00005199" w:rsidRPr="00005199" w:rsidRDefault="00005199" w:rsidP="00005199">
      <w:pPr>
        <w:snapToGrid w:val="0"/>
        <w:spacing w:line="360" w:lineRule="auto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中華民國10</w:t>
      </w:r>
      <w:r w:rsidR="00766844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月</w:t>
      </w:r>
      <w:r w:rsidRPr="00005199">
        <w:rPr>
          <w:rFonts w:ascii="標楷體" w:eastAsia="標楷體" w:hAnsi="標楷體"/>
          <w:color w:val="000000"/>
          <w:sz w:val="32"/>
          <w:szCs w:val="32"/>
        </w:rPr>
        <w:t xml:space="preserve"> 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日</w:t>
      </w:r>
    </w:p>
    <w:p w14:paraId="54926424" w14:textId="77777777" w:rsidR="00005199" w:rsidRPr="000F66FF" w:rsidRDefault="00005199" w:rsidP="00005199">
      <w:pPr>
        <w:widowControl/>
        <w:rPr>
          <w:rFonts w:ascii="標楷體" w:eastAsia="標楷體" w:hAnsi="標楷體" w:cs="Arial"/>
          <w:color w:val="000000"/>
          <w:sz w:val="28"/>
          <w:szCs w:val="28"/>
        </w:rPr>
      </w:pPr>
      <w:r w:rsidRPr="00005199">
        <w:rPr>
          <w:rFonts w:ascii="Arial" w:hAnsi="Arial" w:cs="Arial"/>
          <w:color w:val="000000"/>
          <w:sz w:val="28"/>
          <w:szCs w:val="28"/>
        </w:rPr>
        <w:br w:type="page"/>
      </w: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lastRenderedPageBreak/>
        <w:t>【附件2】</w:t>
      </w:r>
    </w:p>
    <w:p w14:paraId="0F189219" w14:textId="77777777" w:rsidR="00005199" w:rsidRPr="00005199" w:rsidRDefault="00005199" w:rsidP="00005199">
      <w:pPr>
        <w:jc w:val="center"/>
        <w:rPr>
          <w:rFonts w:ascii="標楷體" w:eastAsia="標楷體" w:hAnsi="標楷體"/>
          <w:color w:val="000000"/>
          <w:sz w:val="36"/>
          <w:szCs w:val="36"/>
        </w:rPr>
      </w:pPr>
      <w:r w:rsidRPr="00005199">
        <w:rPr>
          <w:rFonts w:ascii="標楷體" w:eastAsia="標楷體" w:hAnsi="標楷體"/>
          <w:color w:val="000000"/>
          <w:sz w:val="36"/>
          <w:szCs w:val="36"/>
        </w:rPr>
        <w:t>影音</w:t>
      </w:r>
      <w:r w:rsidRPr="00005199">
        <w:rPr>
          <w:rFonts w:ascii="標楷體" w:eastAsia="標楷體" w:hAnsi="標楷體" w:hint="eastAsia"/>
          <w:color w:val="000000"/>
          <w:sz w:val="36"/>
          <w:szCs w:val="36"/>
        </w:rPr>
        <w:t>拍攝</w:t>
      </w:r>
      <w:r w:rsidRPr="00005199">
        <w:rPr>
          <w:rFonts w:ascii="標楷體" w:eastAsia="標楷體" w:hAnsi="標楷體"/>
          <w:color w:val="000000"/>
          <w:sz w:val="36"/>
          <w:szCs w:val="36"/>
        </w:rPr>
        <w:t>授權同意書</w:t>
      </w:r>
    </w:p>
    <w:p w14:paraId="3CA97477" w14:textId="1BE2B7A8" w:rsidR="00005199" w:rsidRPr="00CF4584" w:rsidRDefault="00005199" w:rsidP="00005199">
      <w:pPr>
        <w:adjustRightInd w:val="0"/>
        <w:snapToGrid w:val="0"/>
        <w:spacing w:beforeLines="100" w:before="360" w:afterLines="100" w:after="360" w:line="480" w:lineRule="exact"/>
        <w:ind w:leftChars="100" w:left="24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</w:t>
      </w:r>
      <w:r w:rsidRPr="00CF4584">
        <w:rPr>
          <w:rFonts w:ascii="標楷體" w:eastAsia="標楷體" w:hAnsi="標楷體"/>
          <w:sz w:val="28"/>
          <w:szCs w:val="28"/>
        </w:rPr>
        <w:t>同意授權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（以下稱「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」）委託之廠商為執行《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（以下稱本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），</w:t>
      </w:r>
      <w:r w:rsidRPr="00CF4584">
        <w:rPr>
          <w:rFonts w:ascii="標楷體" w:eastAsia="標楷體" w:hAnsi="標楷體"/>
          <w:sz w:val="28"/>
          <w:szCs w:val="28"/>
        </w:rPr>
        <w:t>拍攝本人</w:t>
      </w:r>
      <w:r w:rsidRPr="00CF4584">
        <w:rPr>
          <w:rFonts w:ascii="標楷體" w:eastAsia="標楷體" w:hAnsi="標楷體" w:hint="eastAsia"/>
          <w:sz w:val="28"/>
          <w:szCs w:val="28"/>
        </w:rPr>
        <w:t>及作品</w:t>
      </w:r>
      <w:r w:rsidRPr="00CF4584">
        <w:rPr>
          <w:rFonts w:ascii="標楷體" w:eastAsia="標楷體" w:hAnsi="標楷體"/>
          <w:sz w:val="28"/>
          <w:szCs w:val="28"/>
        </w:rPr>
        <w:t>之相關照片、影像、聲音，</w:t>
      </w:r>
      <w:r w:rsidRPr="00CF4584">
        <w:rPr>
          <w:rFonts w:ascii="標楷體" w:eastAsia="標楷體" w:hAnsi="標楷體" w:hint="eastAsia"/>
          <w:sz w:val="28"/>
          <w:szCs w:val="28"/>
        </w:rPr>
        <w:t>並同意授權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Pr="00CF4584">
        <w:rPr>
          <w:rFonts w:ascii="標楷體" w:eastAsia="標楷體" w:hAnsi="標楷體"/>
          <w:sz w:val="28"/>
          <w:szCs w:val="28"/>
        </w:rPr>
        <w:t>下列使用：</w:t>
      </w:r>
    </w:p>
    <w:p w14:paraId="4BE5D996" w14:textId="77777777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(一)</w:t>
      </w:r>
      <w:r w:rsidRPr="00CF4584">
        <w:rPr>
          <w:rFonts w:ascii="標楷體" w:eastAsia="標楷體" w:hAnsi="標楷體" w:hint="eastAsia"/>
          <w:sz w:val="28"/>
          <w:szCs w:val="28"/>
        </w:rPr>
        <w:t>製作紀錄影片</w:t>
      </w:r>
      <w:r w:rsidRPr="00CF4584">
        <w:rPr>
          <w:rFonts w:ascii="標楷體" w:eastAsia="標楷體" w:hAnsi="標楷體"/>
          <w:sz w:val="28"/>
          <w:szCs w:val="28"/>
        </w:rPr>
        <w:t>、平面、電子視訊或出版品等用途。</w:t>
      </w:r>
    </w:p>
    <w:p w14:paraId="4BD93FF6" w14:textId="44F79ED1" w:rsidR="00005199" w:rsidRPr="00CF4584" w:rsidRDefault="00005199" w:rsidP="00005199">
      <w:pPr>
        <w:spacing w:beforeLines="100" w:before="360" w:afterLines="100" w:after="360" w:line="480" w:lineRule="exact"/>
        <w:ind w:leftChars="100" w:left="807" w:hanging="567"/>
        <w:jc w:val="both"/>
        <w:rPr>
          <w:rFonts w:ascii="標楷體" w:eastAsia="標楷體" w:hAnsi="標楷體"/>
          <w:sz w:val="28"/>
          <w:szCs w:val="28"/>
        </w:rPr>
      </w:pPr>
      <w:r w:rsidRPr="00CF4584">
        <w:rPr>
          <w:rFonts w:ascii="標楷體" w:eastAsia="標楷體" w:hAnsi="標楷體"/>
          <w:sz w:val="28"/>
          <w:szCs w:val="28"/>
        </w:rPr>
        <w:t>(二)由</w:t>
      </w:r>
      <w:r w:rsidR="000F66FF">
        <w:rPr>
          <w:rFonts w:ascii="標楷體" w:eastAsia="標楷體" w:hAnsi="標楷體" w:hint="eastAsia"/>
          <w:sz w:val="28"/>
          <w:szCs w:val="28"/>
        </w:rPr>
        <w:t>瑠公基金會</w:t>
      </w:r>
      <w:r w:rsidRPr="00CF4584">
        <w:rPr>
          <w:rFonts w:ascii="標楷體" w:eastAsia="標楷體" w:hAnsi="標楷體"/>
          <w:sz w:val="28"/>
          <w:szCs w:val="28"/>
        </w:rPr>
        <w:t>作</w:t>
      </w:r>
      <w:r w:rsidRPr="00CF4584">
        <w:rPr>
          <w:rFonts w:ascii="標楷體" w:eastAsia="標楷體" w:hAnsi="標楷體" w:hint="eastAsia"/>
          <w:sz w:val="28"/>
          <w:szCs w:val="28"/>
        </w:rPr>
        <w:t>為</w:t>
      </w:r>
      <w:r w:rsidRPr="00CF4584">
        <w:rPr>
          <w:rFonts w:ascii="標楷體" w:eastAsia="標楷體" w:hAnsi="標楷體"/>
          <w:sz w:val="28"/>
          <w:szCs w:val="28"/>
        </w:rPr>
        <w:t>數位化典藏、重製、透過網路、平面媒體、電子媒體等公開傳播，並無償授權</w:t>
      </w:r>
      <w:r w:rsidRPr="00CF4584">
        <w:rPr>
          <w:rFonts w:ascii="標楷體" w:eastAsia="標楷體" w:hAnsi="標楷體" w:hint="eastAsia"/>
          <w:sz w:val="28"/>
          <w:szCs w:val="28"/>
        </w:rPr>
        <w:t>作為</w:t>
      </w:r>
      <w:r w:rsidR="000F66FF">
        <w:rPr>
          <w:rFonts w:ascii="標楷體" w:eastAsia="標楷體" w:hAnsi="標楷體" w:hint="eastAsia"/>
          <w:sz w:val="28"/>
          <w:szCs w:val="28"/>
        </w:rPr>
        <w:t>農業</w:t>
      </w:r>
      <w:r w:rsidRPr="00CF4584">
        <w:rPr>
          <w:rFonts w:ascii="標楷體" w:eastAsia="標楷體" w:hAnsi="標楷體" w:hint="eastAsia"/>
          <w:sz w:val="28"/>
          <w:szCs w:val="28"/>
        </w:rPr>
        <w:t>推廣用途</w:t>
      </w:r>
      <w:r w:rsidRPr="00CF4584">
        <w:rPr>
          <w:rFonts w:ascii="標楷體" w:eastAsia="標楷體" w:hAnsi="標楷體"/>
          <w:sz w:val="28"/>
          <w:szCs w:val="28"/>
        </w:rPr>
        <w:t>使</w:t>
      </w:r>
      <w:r w:rsidRPr="00CF4584">
        <w:rPr>
          <w:rFonts w:ascii="標楷體" w:eastAsia="標楷體" w:hAnsi="標楷體" w:hint="eastAsia"/>
          <w:sz w:val="28"/>
          <w:szCs w:val="28"/>
        </w:rPr>
        <w:t>用</w:t>
      </w:r>
      <w:r w:rsidRPr="00CF4584">
        <w:rPr>
          <w:rFonts w:ascii="標楷體" w:eastAsia="標楷體" w:hAnsi="標楷體"/>
          <w:sz w:val="28"/>
          <w:szCs w:val="28"/>
        </w:rPr>
        <w:t>。</w:t>
      </w:r>
    </w:p>
    <w:p w14:paraId="68778C7E" w14:textId="77777777" w:rsidR="00005199" w:rsidRPr="00CF4584" w:rsidRDefault="00005199" w:rsidP="00005199">
      <w:pPr>
        <w:snapToGrid w:val="0"/>
        <w:spacing w:line="300" w:lineRule="auto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</w:p>
    <w:p w14:paraId="4D55AC98" w14:textId="446C0D1D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此致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="000F66FF" w:rsidRPr="000F66FF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6ACB0F7E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0B1E5188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立書人：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                         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（簽章）</w:t>
      </w:r>
    </w:p>
    <w:p w14:paraId="252A9285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6D43B010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代表人：</w:t>
      </w:r>
    </w:p>
    <w:p w14:paraId="58C6350C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6EDE21A" w14:textId="77777777" w:rsidR="00005199" w:rsidRPr="00CF4584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地</w:t>
      </w:r>
      <w:r w:rsidRPr="00CF458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CF4584">
        <w:rPr>
          <w:rFonts w:ascii="標楷體" w:eastAsia="標楷體" w:hAnsi="標楷體" w:hint="eastAsia"/>
          <w:color w:val="000000"/>
          <w:sz w:val="28"/>
          <w:szCs w:val="28"/>
        </w:rPr>
        <w:t>址：</w:t>
      </w:r>
    </w:p>
    <w:p w14:paraId="2F07E9F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5DA89A5A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電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話：</w:t>
      </w:r>
    </w:p>
    <w:p w14:paraId="283649CF" w14:textId="77777777" w:rsidR="00005199" w:rsidRPr="004815FD" w:rsidRDefault="00005199" w:rsidP="00005199">
      <w:pPr>
        <w:snapToGrid w:val="0"/>
        <w:spacing w:line="300" w:lineRule="auto"/>
        <w:rPr>
          <w:rFonts w:ascii="標楷體" w:eastAsia="標楷體" w:hAnsi="標楷體"/>
          <w:color w:val="000000"/>
          <w:sz w:val="28"/>
          <w:szCs w:val="28"/>
        </w:rPr>
      </w:pPr>
    </w:p>
    <w:p w14:paraId="45BA5F3E" w14:textId="3542E325" w:rsidR="00005199" w:rsidRDefault="00005199" w:rsidP="00005199">
      <w:pPr>
        <w:snapToGrid w:val="0"/>
        <w:spacing w:line="300" w:lineRule="auto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中華民國10</w:t>
      </w:r>
      <w:r w:rsidR="00766844">
        <w:rPr>
          <w:rFonts w:ascii="標楷體" w:eastAsia="標楷體" w:hAnsi="標楷體" w:hint="eastAsia"/>
          <w:color w:val="000000"/>
          <w:sz w:val="28"/>
          <w:szCs w:val="28"/>
        </w:rPr>
        <w:t>9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 xml:space="preserve">月  </w:t>
      </w:r>
      <w:r w:rsidRPr="004815FD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4815FD">
        <w:rPr>
          <w:rFonts w:ascii="標楷體" w:eastAsia="標楷體" w:hAnsi="標楷體" w:hint="eastAsia"/>
          <w:color w:val="000000"/>
          <w:sz w:val="28"/>
          <w:szCs w:val="28"/>
        </w:rPr>
        <w:t>日</w:t>
      </w:r>
    </w:p>
    <w:p w14:paraId="19E4AD96" w14:textId="77777777" w:rsidR="00005199" w:rsidRDefault="00005199" w:rsidP="00005199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14:paraId="74E401B8" w14:textId="77777777" w:rsidR="00005199" w:rsidRPr="000F66FF" w:rsidRDefault="00005199" w:rsidP="000F66FF">
      <w:pPr>
        <w:spacing w:afterLines="50" w:after="180" w:line="440" w:lineRule="exact"/>
        <w:jc w:val="both"/>
        <w:rPr>
          <w:rFonts w:ascii="標楷體" w:eastAsia="標楷體" w:hAnsi="標楷體" w:cs="Arial"/>
          <w:color w:val="000000"/>
          <w:sz w:val="28"/>
          <w:szCs w:val="28"/>
        </w:rPr>
      </w:pPr>
      <w:r w:rsidRPr="000F66FF">
        <w:rPr>
          <w:rFonts w:ascii="標楷體" w:eastAsia="標楷體" w:hAnsi="標楷體" w:cs="Arial" w:hint="eastAsia"/>
          <w:color w:val="000000"/>
          <w:sz w:val="28"/>
          <w:szCs w:val="28"/>
        </w:rPr>
        <w:t>【附件3】</w:t>
      </w:r>
    </w:p>
    <w:p w14:paraId="6A22F2D1" w14:textId="77777777" w:rsidR="00005199" w:rsidRPr="00005199" w:rsidRDefault="00005199" w:rsidP="00005199">
      <w:pPr>
        <w:adjustRightInd w:val="0"/>
        <w:snapToGrid w:val="0"/>
        <w:spacing w:line="360" w:lineRule="auto"/>
        <w:jc w:val="center"/>
        <w:textAlignment w:val="baseline"/>
        <w:rPr>
          <w:rFonts w:ascii="標楷體" w:eastAsia="標楷體" w:hAnsi="標楷體"/>
          <w:color w:val="000000"/>
          <w:sz w:val="40"/>
          <w:szCs w:val="40"/>
        </w:rPr>
      </w:pP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授權</w:t>
      </w:r>
      <w:r w:rsidRPr="00005199">
        <w:rPr>
          <w:rFonts w:ascii="標楷體" w:eastAsia="標楷體" w:hint="eastAsia"/>
          <w:color w:val="000000"/>
          <w:kern w:val="0"/>
          <w:sz w:val="40"/>
          <w:szCs w:val="40"/>
        </w:rPr>
        <w:t>同意</w:t>
      </w:r>
      <w:r w:rsidRPr="00005199">
        <w:rPr>
          <w:rFonts w:ascii="標楷體" w:eastAsia="標楷體" w:hAnsi="標楷體" w:hint="eastAsia"/>
          <w:color w:val="000000"/>
          <w:sz w:val="40"/>
          <w:szCs w:val="40"/>
        </w:rPr>
        <w:t>書</w:t>
      </w:r>
    </w:p>
    <w:p w14:paraId="59CA293F" w14:textId="0D7A3A1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本人(本公司/單位)同意附件所列著作（以下稱「授權著作」）授權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，得自行或委託他人以非專屬、不受版次、時間、地域、利用方式之限制，使用於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《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臺北市農產品宣導影片拍攝製作</w:t>
      </w:r>
      <w:r w:rsidR="000F66FF" w:rsidRPr="00CF4584">
        <w:rPr>
          <w:rFonts w:ascii="標楷體" w:eastAsia="標楷體" w:hAnsi="標楷體" w:hint="eastAsia"/>
          <w:color w:val="000000"/>
          <w:sz w:val="28"/>
          <w:szCs w:val="28"/>
        </w:rPr>
        <w:t>》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（即本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專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案）或相關</w:t>
      </w:r>
      <w:r w:rsidR="000F66FF">
        <w:rPr>
          <w:rFonts w:ascii="標楷體" w:eastAsia="標楷體" w:hAnsi="標楷體" w:hint="eastAsia"/>
          <w:color w:val="000000"/>
          <w:sz w:val="28"/>
          <w:szCs w:val="28"/>
        </w:rPr>
        <w:t>農業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推廣之出版品。</w:t>
      </w:r>
    </w:p>
    <w:p w14:paraId="3B9D3040" w14:textId="77777777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聲明並保證上開著作均為本人所自行創作或本人有權簽署本同意書，依本同意書所為之利用行為，不會侵害任何第三人之智慧財產權或其他權益。若本人(本公司/單位)違反前開聲明，相關責任由本人(本公司/單位)自負。</w:t>
      </w:r>
    </w:p>
    <w:p w14:paraId="1850E357" w14:textId="425C1CD8" w:rsidR="00005199" w:rsidRPr="00005199" w:rsidRDefault="00005199" w:rsidP="00005199">
      <w:pPr>
        <w:adjustRightInd w:val="0"/>
        <w:snapToGrid w:val="0"/>
        <w:spacing w:afterLines="50" w:after="180" w:line="440" w:lineRule="exact"/>
        <w:ind w:firstLineChars="200" w:firstLine="560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本人(本公司/單位)同意</w:t>
      </w:r>
      <w:r w:rsidR="000F66FF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財團法人臺北市瑠公農業產銷基金會</w:t>
      </w: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或其所同意利用授權著作之人，得依其出版品編排需求，以通常方式標示本人(本公司/單位)姓名（例如：音樂、影像提供者或作者）。</w:t>
      </w:r>
    </w:p>
    <w:p w14:paraId="722E3D25" w14:textId="185E5EB3" w:rsidR="00005199" w:rsidRPr="00005199" w:rsidRDefault="00005199" w:rsidP="00005199">
      <w:pPr>
        <w:adjustRightInd w:val="0"/>
        <w:snapToGrid w:val="0"/>
        <w:spacing w:afterLines="50" w:after="180" w:line="440" w:lineRule="exact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    此致 </w:t>
      </w:r>
      <w:r w:rsidR="00AC6A25" w:rsidRPr="00AC6A25">
        <w:rPr>
          <w:rFonts w:ascii="標楷體" w:eastAsia="標楷體" w:hAnsi="標楷體" w:hint="eastAsia"/>
          <w:color w:val="000000"/>
          <w:sz w:val="28"/>
          <w:szCs w:val="28"/>
        </w:rPr>
        <w:t>財團法人臺北市瑠公農業產銷基金會</w:t>
      </w:r>
    </w:p>
    <w:p w14:paraId="72ECABA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7C81FF34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立同意書人：                 （簽名或蓋章）</w:t>
      </w:r>
    </w:p>
    <w:p w14:paraId="2228707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 xml:space="preserve">代  表  人：                 </w:t>
      </w:r>
    </w:p>
    <w:p w14:paraId="04705C55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身分證字號：</w:t>
      </w:r>
    </w:p>
    <w:p w14:paraId="6592D216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地址：</w:t>
      </w:r>
    </w:p>
    <w:p w14:paraId="4C929273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28"/>
          <w:szCs w:val="28"/>
        </w:rPr>
        <w:t>電話：</w:t>
      </w:r>
    </w:p>
    <w:p w14:paraId="2E09144E" w14:textId="77777777" w:rsidR="00005199" w:rsidRPr="00005199" w:rsidRDefault="00005199" w:rsidP="00005199">
      <w:pPr>
        <w:adjustRightInd w:val="0"/>
        <w:snapToGrid w:val="0"/>
        <w:spacing w:line="360" w:lineRule="auto"/>
        <w:textAlignment w:val="baseline"/>
        <w:rPr>
          <w:rFonts w:ascii="標楷體" w:eastAsia="標楷體" w:hAnsi="標楷體"/>
          <w:color w:val="000000"/>
          <w:sz w:val="28"/>
          <w:szCs w:val="28"/>
        </w:rPr>
      </w:pPr>
    </w:p>
    <w:p w14:paraId="2D5CB59A" w14:textId="5268C5AB" w:rsidR="005A75D0" w:rsidRPr="003732C5" w:rsidRDefault="00005199" w:rsidP="00005199">
      <w:pPr>
        <w:ind w:firstLineChars="664" w:firstLine="2125"/>
        <w:rPr>
          <w:rFonts w:ascii="標楷體" w:eastAsia="標楷體" w:hAnsi="標楷體"/>
          <w:color w:val="000000"/>
          <w:sz w:val="28"/>
          <w:szCs w:val="28"/>
        </w:rPr>
      </w:pP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中華民國10</w:t>
      </w:r>
      <w:r w:rsidR="00766844">
        <w:rPr>
          <w:rFonts w:ascii="標楷體" w:eastAsia="標楷體" w:hAnsi="標楷體" w:hint="eastAsia"/>
          <w:color w:val="000000"/>
          <w:sz w:val="32"/>
          <w:szCs w:val="32"/>
        </w:rPr>
        <w:t>9</w:t>
      </w:r>
      <w:r w:rsidRPr="00005199">
        <w:rPr>
          <w:rFonts w:ascii="標楷體" w:eastAsia="標楷體" w:hAnsi="標楷體" w:hint="eastAsia"/>
          <w:color w:val="000000"/>
          <w:sz w:val="32"/>
          <w:szCs w:val="32"/>
        </w:rPr>
        <w:t>年   月   日</w:t>
      </w:r>
    </w:p>
    <w:sectPr w:rsidR="005A75D0" w:rsidRPr="003732C5" w:rsidSect="004D348D">
      <w:footerReference w:type="default" r:id="rId8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834272" w14:textId="77777777" w:rsidR="00C245B6" w:rsidRDefault="00C245B6" w:rsidP="00D71C74">
      <w:r>
        <w:separator/>
      </w:r>
    </w:p>
  </w:endnote>
  <w:endnote w:type="continuationSeparator" w:id="0">
    <w:p w14:paraId="5666842D" w14:textId="77777777" w:rsidR="00C245B6" w:rsidRDefault="00C245B6" w:rsidP="00D71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C4185" w14:textId="1650A32A" w:rsidR="00784E30" w:rsidRDefault="009229E2" w:rsidP="009229E2">
    <w:pPr>
      <w:pStyle w:val="a9"/>
      <w:jc w:val="right"/>
    </w:pP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第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PAGE 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1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 w:rsidRPr="009229E2">
      <w:rPr>
        <w:rFonts w:ascii="微軟正黑體" w:eastAsia="微軟正黑體" w:hAnsi="微軟正黑體"/>
        <w:color w:val="000000"/>
        <w:sz w:val="24"/>
        <w:szCs w:val="24"/>
        <w:lang w:val="zh-TW" w:eastAsia="zh-TW"/>
      </w:rPr>
      <w:t xml:space="preserve"> | </w:t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val="zh-TW" w:eastAsia="zh-TW"/>
      </w:rPr>
      <w:t>總頁數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begin"/>
    </w:r>
    <w:r w:rsidRPr="009229E2">
      <w:rPr>
        <w:rFonts w:ascii="微軟正黑體" w:eastAsia="微軟正黑體" w:hAnsi="微軟正黑體"/>
        <w:color w:val="000000"/>
        <w:sz w:val="24"/>
        <w:szCs w:val="24"/>
        <w:lang w:eastAsia="zh-TW"/>
      </w:rPr>
      <w:instrText>NUMPAGES  \* Arabic  \* MERGEFORMAT</w:instrTex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separate"/>
    </w:r>
    <w:r w:rsidRPr="009229E2">
      <w:rPr>
        <w:rFonts w:ascii="微軟正黑體" w:eastAsia="微軟正黑體" w:hAnsi="微軟正黑體"/>
        <w:color w:val="000000"/>
        <w:szCs w:val="24"/>
      </w:rPr>
      <w:t>3</w:t>
    </w:r>
    <w:r w:rsidRPr="009229E2">
      <w:rPr>
        <w:rFonts w:ascii="微軟正黑體" w:eastAsia="微軟正黑體" w:hAnsi="微軟正黑體"/>
        <w:color w:val="000000"/>
        <w:sz w:val="24"/>
        <w:szCs w:val="24"/>
      </w:rPr>
      <w:fldChar w:fldCharType="end"/>
    </w:r>
    <w:r w:rsidRPr="009229E2"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頁</w:t>
    </w:r>
    <w:r>
      <w:rPr>
        <w:rFonts w:ascii="微軟正黑體" w:eastAsia="微軟正黑體" w:hAnsi="微軟正黑體" w:hint="eastAsia"/>
        <w:color w:val="000000"/>
        <w:sz w:val="24"/>
        <w:szCs w:val="24"/>
        <w:lang w:eastAsia="zh-TW"/>
      </w:rPr>
      <w:t>需求說明書</w:t>
    </w:r>
  </w:p>
  <w:p w14:paraId="6B568847" w14:textId="77777777" w:rsidR="00743296" w:rsidRDefault="007432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33263" w14:textId="77777777" w:rsidR="00C245B6" w:rsidRDefault="00C245B6" w:rsidP="00D71C74">
      <w:r>
        <w:separator/>
      </w:r>
    </w:p>
  </w:footnote>
  <w:footnote w:type="continuationSeparator" w:id="0">
    <w:p w14:paraId="0EBAA069" w14:textId="77777777" w:rsidR="00C245B6" w:rsidRDefault="00C245B6" w:rsidP="00D71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D1F"/>
    <w:multiLevelType w:val="hybridMultilevel"/>
    <w:tmpl w:val="0CC096A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69C467B"/>
    <w:multiLevelType w:val="hybridMultilevel"/>
    <w:tmpl w:val="2516402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A881AEB"/>
    <w:multiLevelType w:val="singleLevel"/>
    <w:tmpl w:val="3C0E34C8"/>
    <w:lvl w:ilvl="0">
      <w:start w:val="1"/>
      <w:numFmt w:val="taiwaneseCountingThousand"/>
      <w:pStyle w:val="a"/>
      <w:lvlText w:val="%1、"/>
      <w:lvlJc w:val="left"/>
      <w:pPr>
        <w:tabs>
          <w:tab w:val="num" w:pos="645"/>
        </w:tabs>
        <w:ind w:left="645" w:hanging="645"/>
      </w:pPr>
      <w:rPr>
        <w:rFonts w:eastAsia="標楷體" w:hint="eastAsia"/>
        <w:szCs w:val="32"/>
      </w:rPr>
    </w:lvl>
  </w:abstractNum>
  <w:abstractNum w:abstractNumId="3" w15:restartNumberingAfterBreak="0">
    <w:nsid w:val="1AF02CD0"/>
    <w:multiLevelType w:val="hybridMultilevel"/>
    <w:tmpl w:val="AD22722C"/>
    <w:lvl w:ilvl="0" w:tplc="EDC88FF2">
      <w:start w:val="1"/>
      <w:numFmt w:val="decimal"/>
      <w:lvlText w:val="（%1）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4" w15:restartNumberingAfterBreak="0">
    <w:nsid w:val="1B2218B1"/>
    <w:multiLevelType w:val="hybridMultilevel"/>
    <w:tmpl w:val="071ACF3E"/>
    <w:lvl w:ilvl="0" w:tplc="9CB20674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0AF7305"/>
    <w:multiLevelType w:val="hybridMultilevel"/>
    <w:tmpl w:val="D2FCACAA"/>
    <w:lvl w:ilvl="0" w:tplc="9CA27B0C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 w15:restartNumberingAfterBreak="0">
    <w:nsid w:val="31497CB3"/>
    <w:multiLevelType w:val="hybridMultilevel"/>
    <w:tmpl w:val="00DA1F28"/>
    <w:lvl w:ilvl="0" w:tplc="C9A4187C">
      <w:start w:val="1"/>
      <w:numFmt w:val="taiwaneseCountingThousand"/>
      <w:pStyle w:val="a0"/>
      <w:lvlText w:val="%1、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F3B05EAA">
      <w:start w:val="1"/>
      <w:numFmt w:val="taiwaneseCountingThousand"/>
      <w:pStyle w:val="a1"/>
      <w:lvlText w:val="（%2）"/>
      <w:lvlJc w:val="left"/>
      <w:pPr>
        <w:tabs>
          <w:tab w:val="num" w:pos="1562"/>
        </w:tabs>
        <w:ind w:left="1562" w:hanging="10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7" w15:restartNumberingAfterBreak="0">
    <w:nsid w:val="335A4FA8"/>
    <w:multiLevelType w:val="hybridMultilevel"/>
    <w:tmpl w:val="692C59C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90780F"/>
    <w:multiLevelType w:val="hybridMultilevel"/>
    <w:tmpl w:val="68561C90"/>
    <w:lvl w:ilvl="0" w:tplc="7CD2054A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F9743AE"/>
    <w:multiLevelType w:val="singleLevel"/>
    <w:tmpl w:val="DA7C416E"/>
    <w:lvl w:ilvl="0">
      <w:start w:val="1"/>
      <w:numFmt w:val="taiwaneseCountingThousand"/>
      <w:pStyle w:val="a2"/>
      <w:lvlText w:val="%1、"/>
      <w:lvlJc w:val="left"/>
      <w:pPr>
        <w:tabs>
          <w:tab w:val="num" w:pos="1120"/>
        </w:tabs>
        <w:ind w:left="1120" w:hanging="660"/>
      </w:pPr>
      <w:rPr>
        <w:rFonts w:hint="eastAsia"/>
      </w:rPr>
    </w:lvl>
  </w:abstractNum>
  <w:abstractNum w:abstractNumId="10" w15:restartNumberingAfterBreak="0">
    <w:nsid w:val="55043730"/>
    <w:multiLevelType w:val="hybridMultilevel"/>
    <w:tmpl w:val="BADE6C18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B0902A4"/>
    <w:multiLevelType w:val="hybridMultilevel"/>
    <w:tmpl w:val="D562984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C506FB"/>
    <w:multiLevelType w:val="hybridMultilevel"/>
    <w:tmpl w:val="0AB289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1"/>
  </w:num>
  <w:num w:numId="5">
    <w:abstractNumId w:val="12"/>
  </w:num>
  <w:num w:numId="6">
    <w:abstractNumId w:val="8"/>
  </w:num>
  <w:num w:numId="7">
    <w:abstractNumId w:val="3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5"/>
  </w:num>
  <w:num w:numId="13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66A1"/>
    <w:rsid w:val="00001E01"/>
    <w:rsid w:val="00001F26"/>
    <w:rsid w:val="00005199"/>
    <w:rsid w:val="00007B44"/>
    <w:rsid w:val="00037158"/>
    <w:rsid w:val="00046CE1"/>
    <w:rsid w:val="00050D4E"/>
    <w:rsid w:val="00054F06"/>
    <w:rsid w:val="00060424"/>
    <w:rsid w:val="00060DE1"/>
    <w:rsid w:val="00076109"/>
    <w:rsid w:val="000767E5"/>
    <w:rsid w:val="00076EF8"/>
    <w:rsid w:val="00094B85"/>
    <w:rsid w:val="000962AD"/>
    <w:rsid w:val="000A6602"/>
    <w:rsid w:val="000E387E"/>
    <w:rsid w:val="000F01E9"/>
    <w:rsid w:val="000F5C99"/>
    <w:rsid w:val="000F66FF"/>
    <w:rsid w:val="00100744"/>
    <w:rsid w:val="001062AE"/>
    <w:rsid w:val="00111BAE"/>
    <w:rsid w:val="001240EC"/>
    <w:rsid w:val="00134657"/>
    <w:rsid w:val="0015241F"/>
    <w:rsid w:val="00166227"/>
    <w:rsid w:val="00181FE5"/>
    <w:rsid w:val="001838B0"/>
    <w:rsid w:val="00184D2A"/>
    <w:rsid w:val="00192C8A"/>
    <w:rsid w:val="00196FB2"/>
    <w:rsid w:val="001A0650"/>
    <w:rsid w:val="001B2B44"/>
    <w:rsid w:val="001B4F9C"/>
    <w:rsid w:val="001D0669"/>
    <w:rsid w:val="001D2D5E"/>
    <w:rsid w:val="001F5A37"/>
    <w:rsid w:val="00203F74"/>
    <w:rsid w:val="002046D5"/>
    <w:rsid w:val="00205186"/>
    <w:rsid w:val="00212AE4"/>
    <w:rsid w:val="00217C58"/>
    <w:rsid w:val="00222C58"/>
    <w:rsid w:val="002340CE"/>
    <w:rsid w:val="00234495"/>
    <w:rsid w:val="00247960"/>
    <w:rsid w:val="00257EF1"/>
    <w:rsid w:val="0026127A"/>
    <w:rsid w:val="002772AD"/>
    <w:rsid w:val="00285606"/>
    <w:rsid w:val="002872ED"/>
    <w:rsid w:val="002966BF"/>
    <w:rsid w:val="002B08A6"/>
    <w:rsid w:val="002B1A82"/>
    <w:rsid w:val="002B54FE"/>
    <w:rsid w:val="002C2E9E"/>
    <w:rsid w:val="002D60C2"/>
    <w:rsid w:val="002E500F"/>
    <w:rsid w:val="00301104"/>
    <w:rsid w:val="003073CB"/>
    <w:rsid w:val="00326AD4"/>
    <w:rsid w:val="00333727"/>
    <w:rsid w:val="0033753A"/>
    <w:rsid w:val="00345A0A"/>
    <w:rsid w:val="00350534"/>
    <w:rsid w:val="003512E9"/>
    <w:rsid w:val="00355E26"/>
    <w:rsid w:val="003732C5"/>
    <w:rsid w:val="00373A27"/>
    <w:rsid w:val="00376D20"/>
    <w:rsid w:val="00391AA9"/>
    <w:rsid w:val="00391E17"/>
    <w:rsid w:val="0039345E"/>
    <w:rsid w:val="003A5AA3"/>
    <w:rsid w:val="003B68F6"/>
    <w:rsid w:val="003C2736"/>
    <w:rsid w:val="003C46BB"/>
    <w:rsid w:val="003D04B6"/>
    <w:rsid w:val="003D238A"/>
    <w:rsid w:val="003E5EF7"/>
    <w:rsid w:val="003F4FB0"/>
    <w:rsid w:val="00402529"/>
    <w:rsid w:val="00417244"/>
    <w:rsid w:val="0042563F"/>
    <w:rsid w:val="004269E5"/>
    <w:rsid w:val="00441D53"/>
    <w:rsid w:val="0046002E"/>
    <w:rsid w:val="00460566"/>
    <w:rsid w:val="00464CA1"/>
    <w:rsid w:val="00464D60"/>
    <w:rsid w:val="00471068"/>
    <w:rsid w:val="0047146E"/>
    <w:rsid w:val="004763D7"/>
    <w:rsid w:val="004A00B3"/>
    <w:rsid w:val="004B3468"/>
    <w:rsid w:val="004B5F6A"/>
    <w:rsid w:val="004C1D64"/>
    <w:rsid w:val="004C4815"/>
    <w:rsid w:val="004D30AC"/>
    <w:rsid w:val="004D348D"/>
    <w:rsid w:val="004F7555"/>
    <w:rsid w:val="00500003"/>
    <w:rsid w:val="00513E41"/>
    <w:rsid w:val="00516317"/>
    <w:rsid w:val="005221F9"/>
    <w:rsid w:val="00530812"/>
    <w:rsid w:val="005405F2"/>
    <w:rsid w:val="00540ECF"/>
    <w:rsid w:val="00556F7B"/>
    <w:rsid w:val="00561643"/>
    <w:rsid w:val="0056700F"/>
    <w:rsid w:val="00575790"/>
    <w:rsid w:val="005815F8"/>
    <w:rsid w:val="00585812"/>
    <w:rsid w:val="00595503"/>
    <w:rsid w:val="005A482A"/>
    <w:rsid w:val="005A75D0"/>
    <w:rsid w:val="005B2B34"/>
    <w:rsid w:val="005C4BE3"/>
    <w:rsid w:val="005F2B77"/>
    <w:rsid w:val="00607265"/>
    <w:rsid w:val="0063536C"/>
    <w:rsid w:val="00636FCC"/>
    <w:rsid w:val="0063768B"/>
    <w:rsid w:val="00654B1B"/>
    <w:rsid w:val="006568C6"/>
    <w:rsid w:val="006602A3"/>
    <w:rsid w:val="006674BE"/>
    <w:rsid w:val="006855B6"/>
    <w:rsid w:val="00687873"/>
    <w:rsid w:val="006A550F"/>
    <w:rsid w:val="006A5DEC"/>
    <w:rsid w:val="006B0315"/>
    <w:rsid w:val="006C2C0F"/>
    <w:rsid w:val="006C6B83"/>
    <w:rsid w:val="006D3505"/>
    <w:rsid w:val="0070550B"/>
    <w:rsid w:val="00710D08"/>
    <w:rsid w:val="00713594"/>
    <w:rsid w:val="00721B68"/>
    <w:rsid w:val="00727203"/>
    <w:rsid w:val="00736AFB"/>
    <w:rsid w:val="00743296"/>
    <w:rsid w:val="0075044D"/>
    <w:rsid w:val="00766844"/>
    <w:rsid w:val="00775AB6"/>
    <w:rsid w:val="00776C4D"/>
    <w:rsid w:val="00784E30"/>
    <w:rsid w:val="007A35F4"/>
    <w:rsid w:val="007A3B83"/>
    <w:rsid w:val="007B13CA"/>
    <w:rsid w:val="007B5187"/>
    <w:rsid w:val="007C1045"/>
    <w:rsid w:val="007D3C0C"/>
    <w:rsid w:val="007D452E"/>
    <w:rsid w:val="007E0329"/>
    <w:rsid w:val="007E2292"/>
    <w:rsid w:val="007E3A34"/>
    <w:rsid w:val="007E5F7B"/>
    <w:rsid w:val="007F1F9B"/>
    <w:rsid w:val="007F5A98"/>
    <w:rsid w:val="00804F76"/>
    <w:rsid w:val="0080635E"/>
    <w:rsid w:val="0080738A"/>
    <w:rsid w:val="00811B37"/>
    <w:rsid w:val="008454A2"/>
    <w:rsid w:val="0084726D"/>
    <w:rsid w:val="0085210D"/>
    <w:rsid w:val="00856333"/>
    <w:rsid w:val="00891923"/>
    <w:rsid w:val="008A5776"/>
    <w:rsid w:val="008A7B8F"/>
    <w:rsid w:val="008C5325"/>
    <w:rsid w:val="008D144B"/>
    <w:rsid w:val="008E1010"/>
    <w:rsid w:val="008E5EAE"/>
    <w:rsid w:val="008F01B3"/>
    <w:rsid w:val="008F7EC1"/>
    <w:rsid w:val="00907771"/>
    <w:rsid w:val="009137D2"/>
    <w:rsid w:val="00921615"/>
    <w:rsid w:val="009229E2"/>
    <w:rsid w:val="009259AA"/>
    <w:rsid w:val="00934431"/>
    <w:rsid w:val="00940CB1"/>
    <w:rsid w:val="00942A21"/>
    <w:rsid w:val="00956B8B"/>
    <w:rsid w:val="0095770E"/>
    <w:rsid w:val="009619B3"/>
    <w:rsid w:val="00972B82"/>
    <w:rsid w:val="00984319"/>
    <w:rsid w:val="00984CA7"/>
    <w:rsid w:val="009A75FB"/>
    <w:rsid w:val="009A79CD"/>
    <w:rsid w:val="009C7AB3"/>
    <w:rsid w:val="009D23C7"/>
    <w:rsid w:val="009E4AB3"/>
    <w:rsid w:val="009E5AC9"/>
    <w:rsid w:val="00A0476B"/>
    <w:rsid w:val="00A1765B"/>
    <w:rsid w:val="00A201B8"/>
    <w:rsid w:val="00A40600"/>
    <w:rsid w:val="00A4147E"/>
    <w:rsid w:val="00A50CC1"/>
    <w:rsid w:val="00A551D9"/>
    <w:rsid w:val="00A60B84"/>
    <w:rsid w:val="00A71157"/>
    <w:rsid w:val="00A71FDA"/>
    <w:rsid w:val="00A74E88"/>
    <w:rsid w:val="00A74FC2"/>
    <w:rsid w:val="00A77F71"/>
    <w:rsid w:val="00A926E3"/>
    <w:rsid w:val="00A94DC6"/>
    <w:rsid w:val="00AA390E"/>
    <w:rsid w:val="00AB1966"/>
    <w:rsid w:val="00AB5268"/>
    <w:rsid w:val="00AC6A25"/>
    <w:rsid w:val="00AD22F8"/>
    <w:rsid w:val="00AD2BE7"/>
    <w:rsid w:val="00AD6C48"/>
    <w:rsid w:val="00B0075C"/>
    <w:rsid w:val="00B01CE9"/>
    <w:rsid w:val="00B10139"/>
    <w:rsid w:val="00B41979"/>
    <w:rsid w:val="00B42B4F"/>
    <w:rsid w:val="00B4602D"/>
    <w:rsid w:val="00B46411"/>
    <w:rsid w:val="00B52BD4"/>
    <w:rsid w:val="00B57615"/>
    <w:rsid w:val="00B604C9"/>
    <w:rsid w:val="00B62535"/>
    <w:rsid w:val="00B67062"/>
    <w:rsid w:val="00B70F21"/>
    <w:rsid w:val="00B73228"/>
    <w:rsid w:val="00B73F9D"/>
    <w:rsid w:val="00B746F2"/>
    <w:rsid w:val="00B81608"/>
    <w:rsid w:val="00B837C8"/>
    <w:rsid w:val="00B840E1"/>
    <w:rsid w:val="00B96E01"/>
    <w:rsid w:val="00BA0176"/>
    <w:rsid w:val="00BA3CE6"/>
    <w:rsid w:val="00BA4FCC"/>
    <w:rsid w:val="00BB2261"/>
    <w:rsid w:val="00BB3408"/>
    <w:rsid w:val="00BD76C4"/>
    <w:rsid w:val="00BF384C"/>
    <w:rsid w:val="00C245B6"/>
    <w:rsid w:val="00C30546"/>
    <w:rsid w:val="00C45DB7"/>
    <w:rsid w:val="00C564B1"/>
    <w:rsid w:val="00C815E5"/>
    <w:rsid w:val="00C83214"/>
    <w:rsid w:val="00C834B4"/>
    <w:rsid w:val="00C85F6A"/>
    <w:rsid w:val="00C97B94"/>
    <w:rsid w:val="00CB7330"/>
    <w:rsid w:val="00CB74A9"/>
    <w:rsid w:val="00CB7812"/>
    <w:rsid w:val="00CC0DD6"/>
    <w:rsid w:val="00CE0766"/>
    <w:rsid w:val="00CF78F9"/>
    <w:rsid w:val="00D018CA"/>
    <w:rsid w:val="00D10EC4"/>
    <w:rsid w:val="00D21B57"/>
    <w:rsid w:val="00D31B85"/>
    <w:rsid w:val="00D3552D"/>
    <w:rsid w:val="00D60AF1"/>
    <w:rsid w:val="00D61AD8"/>
    <w:rsid w:val="00D71C74"/>
    <w:rsid w:val="00D7257C"/>
    <w:rsid w:val="00D901F7"/>
    <w:rsid w:val="00D90CB7"/>
    <w:rsid w:val="00DA5776"/>
    <w:rsid w:val="00DB0115"/>
    <w:rsid w:val="00DD26F1"/>
    <w:rsid w:val="00DD419F"/>
    <w:rsid w:val="00DF145F"/>
    <w:rsid w:val="00DF7B2A"/>
    <w:rsid w:val="00E062FF"/>
    <w:rsid w:val="00E15DDF"/>
    <w:rsid w:val="00E24D7F"/>
    <w:rsid w:val="00E269D3"/>
    <w:rsid w:val="00E33144"/>
    <w:rsid w:val="00E33645"/>
    <w:rsid w:val="00E45A4D"/>
    <w:rsid w:val="00E51CFA"/>
    <w:rsid w:val="00E65B5F"/>
    <w:rsid w:val="00E715E8"/>
    <w:rsid w:val="00E74F12"/>
    <w:rsid w:val="00E76E92"/>
    <w:rsid w:val="00E80AC9"/>
    <w:rsid w:val="00EA1783"/>
    <w:rsid w:val="00EA398F"/>
    <w:rsid w:val="00EA7387"/>
    <w:rsid w:val="00EC1809"/>
    <w:rsid w:val="00EF48B7"/>
    <w:rsid w:val="00F01ECC"/>
    <w:rsid w:val="00F20334"/>
    <w:rsid w:val="00F32F36"/>
    <w:rsid w:val="00F466A1"/>
    <w:rsid w:val="00F5433E"/>
    <w:rsid w:val="00F54CE1"/>
    <w:rsid w:val="00F57435"/>
    <w:rsid w:val="00F67EDD"/>
    <w:rsid w:val="00F70314"/>
    <w:rsid w:val="00F94B2C"/>
    <w:rsid w:val="00FB13DD"/>
    <w:rsid w:val="00FB7A80"/>
    <w:rsid w:val="00FB7DCF"/>
    <w:rsid w:val="00FF02DA"/>
    <w:rsid w:val="00FF5502"/>
    <w:rsid w:val="00FF5A61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3385A02A"/>
  <w15:chartTrackingRefBased/>
  <w15:docId w15:val="{5995A59E-075A-4173-A3B5-2560B5CFE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F466A1"/>
    <w:pPr>
      <w:widowControl w:val="0"/>
    </w:pPr>
    <w:rPr>
      <w:kern w:val="2"/>
      <w:sz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8">
    <w:name w:val="頁首 字元"/>
    <w:link w:val="a7"/>
    <w:rsid w:val="00D71C74"/>
    <w:rPr>
      <w:kern w:val="2"/>
    </w:rPr>
  </w:style>
  <w:style w:type="paragraph" w:styleId="a9">
    <w:name w:val="footer"/>
    <w:basedOn w:val="a3"/>
    <w:link w:val="aa"/>
    <w:uiPriority w:val="99"/>
    <w:rsid w:val="00D71C74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a">
    <w:name w:val="頁尾 字元"/>
    <w:link w:val="a9"/>
    <w:uiPriority w:val="99"/>
    <w:rsid w:val="00D71C74"/>
    <w:rPr>
      <w:kern w:val="2"/>
    </w:rPr>
  </w:style>
  <w:style w:type="paragraph" w:customStyle="1" w:styleId="2">
    <w:name w:val="字元2"/>
    <w:basedOn w:val="a3"/>
    <w:rsid w:val="004D30AC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b">
    <w:name w:val="Hyperlink"/>
    <w:rsid w:val="005A75D0"/>
    <w:rPr>
      <w:color w:val="0000FF"/>
      <w:u w:val="single"/>
    </w:rPr>
  </w:style>
  <w:style w:type="paragraph" w:customStyle="1" w:styleId="ac">
    <w:name w:val="壹"/>
    <w:basedOn w:val="a3"/>
    <w:rsid w:val="005A75D0"/>
    <w:pPr>
      <w:adjustRightInd w:val="0"/>
      <w:spacing w:line="360" w:lineRule="atLeast"/>
      <w:ind w:left="540" w:hanging="540"/>
      <w:textAlignment w:val="baseline"/>
    </w:pPr>
    <w:rPr>
      <w:rFonts w:ascii="標楷體" w:eastAsia="標楷體"/>
      <w:kern w:val="0"/>
      <w:sz w:val="32"/>
    </w:rPr>
  </w:style>
  <w:style w:type="paragraph" w:customStyle="1" w:styleId="a">
    <w:name w:val="ㄧ"/>
    <w:basedOn w:val="a3"/>
    <w:rsid w:val="005A75D0"/>
    <w:pPr>
      <w:numPr>
        <w:numId w:val="1"/>
      </w:numPr>
      <w:spacing w:line="360" w:lineRule="auto"/>
    </w:pPr>
    <w:rPr>
      <w:rFonts w:ascii="標楷體" w:eastAsia="標楷體"/>
      <w:sz w:val="32"/>
    </w:rPr>
  </w:style>
  <w:style w:type="paragraph" w:customStyle="1" w:styleId="ad">
    <w:name w:val="（ㄧ）"/>
    <w:basedOn w:val="a3"/>
    <w:rsid w:val="005A75D0"/>
    <w:pPr>
      <w:spacing w:line="360" w:lineRule="auto"/>
      <w:ind w:left="1200" w:hanging="960"/>
    </w:pPr>
    <w:rPr>
      <w:rFonts w:ascii="標楷體" w:eastAsia="標楷體"/>
      <w:sz w:val="32"/>
    </w:rPr>
  </w:style>
  <w:style w:type="paragraph" w:styleId="HTML">
    <w:name w:val="HTML Preformatted"/>
    <w:basedOn w:val="a3"/>
    <w:link w:val="HTML0"/>
    <w:rsid w:val="005A75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  <w:lang w:val="x-none" w:eastAsia="x-none"/>
    </w:rPr>
  </w:style>
  <w:style w:type="character" w:customStyle="1" w:styleId="HTML0">
    <w:name w:val="HTML 預設格式 字元"/>
    <w:link w:val="HTML"/>
    <w:rsid w:val="005A75D0"/>
    <w:rPr>
      <w:rFonts w:ascii="細明體" w:eastAsia="細明體" w:hAnsi="細明體" w:cs="細明體"/>
      <w:sz w:val="24"/>
      <w:szCs w:val="24"/>
    </w:rPr>
  </w:style>
  <w:style w:type="paragraph" w:customStyle="1" w:styleId="ae">
    <w:name w:val="字元 字元 字元 字元 字元 字元"/>
    <w:basedOn w:val="a3"/>
    <w:autoRedefine/>
    <w:rsid w:val="002B08A6"/>
    <w:pPr>
      <w:snapToGrid w:val="0"/>
      <w:spacing w:line="280" w:lineRule="exact"/>
      <w:ind w:left="504" w:hangingChars="200" w:hanging="504"/>
      <w:jc w:val="both"/>
    </w:pPr>
    <w:rPr>
      <w:rFonts w:eastAsia="標楷體" w:hAnsi="標楷體"/>
      <w:bCs/>
      <w:spacing w:val="6"/>
      <w:szCs w:val="24"/>
    </w:rPr>
  </w:style>
  <w:style w:type="paragraph" w:styleId="af">
    <w:name w:val="List Paragraph"/>
    <w:basedOn w:val="a3"/>
    <w:link w:val="af0"/>
    <w:uiPriority w:val="34"/>
    <w:qFormat/>
    <w:rsid w:val="000A6602"/>
    <w:pPr>
      <w:ind w:leftChars="200" w:left="480"/>
    </w:pPr>
  </w:style>
  <w:style w:type="paragraph" w:styleId="af1">
    <w:name w:val="Body Text"/>
    <w:basedOn w:val="a3"/>
    <w:link w:val="af2"/>
    <w:rsid w:val="00B0075C"/>
    <w:pPr>
      <w:spacing w:after="120"/>
    </w:pPr>
  </w:style>
  <w:style w:type="character" w:customStyle="1" w:styleId="af2">
    <w:name w:val="本文 字元"/>
    <w:link w:val="af1"/>
    <w:rsid w:val="00B0075C"/>
    <w:rPr>
      <w:kern w:val="2"/>
      <w:sz w:val="24"/>
    </w:rPr>
  </w:style>
  <w:style w:type="paragraph" w:styleId="af3">
    <w:name w:val="Body Text First Indent"/>
    <w:basedOn w:val="af1"/>
    <w:link w:val="af4"/>
    <w:rsid w:val="00B0075C"/>
    <w:pPr>
      <w:ind w:firstLineChars="100" w:firstLine="210"/>
    </w:pPr>
    <w:rPr>
      <w:szCs w:val="24"/>
    </w:rPr>
  </w:style>
  <w:style w:type="character" w:customStyle="1" w:styleId="af4">
    <w:name w:val="本文第一層縮排 字元"/>
    <w:link w:val="af3"/>
    <w:rsid w:val="00B0075C"/>
    <w:rPr>
      <w:kern w:val="2"/>
      <w:sz w:val="24"/>
      <w:szCs w:val="24"/>
    </w:rPr>
  </w:style>
  <w:style w:type="paragraph" w:customStyle="1" w:styleId="3">
    <w:name w:val="標題3  內文"/>
    <w:basedOn w:val="af5"/>
    <w:rsid w:val="00B0075C"/>
    <w:pPr>
      <w:snapToGrid w:val="0"/>
      <w:spacing w:line="400" w:lineRule="exact"/>
      <w:ind w:leftChars="0" w:left="1304"/>
      <w:jc w:val="both"/>
    </w:pPr>
    <w:rPr>
      <w:rFonts w:eastAsia="標楷體"/>
      <w:sz w:val="28"/>
    </w:rPr>
  </w:style>
  <w:style w:type="paragraph" w:customStyle="1" w:styleId="StyleA">
    <w:name w:val="StyleA"/>
    <w:basedOn w:val="a3"/>
    <w:rsid w:val="00B0075C"/>
    <w:pPr>
      <w:spacing w:beforeLines="50" w:line="520" w:lineRule="exact"/>
      <w:ind w:firstLine="720"/>
      <w:jc w:val="both"/>
    </w:pPr>
    <w:rPr>
      <w:rFonts w:ascii="標楷體" w:eastAsia="標楷體" w:hAnsi="標楷體"/>
      <w:b/>
      <w:color w:val="000000"/>
      <w:sz w:val="32"/>
      <w:szCs w:val="32"/>
    </w:rPr>
  </w:style>
  <w:style w:type="paragraph" w:customStyle="1" w:styleId="a2">
    <w:name w:val="a2"/>
    <w:basedOn w:val="a3"/>
    <w:rsid w:val="00B0075C"/>
    <w:pPr>
      <w:widowControl/>
      <w:numPr>
        <w:numId w:val="2"/>
      </w:numPr>
      <w:autoSpaceDE w:val="0"/>
      <w:autoSpaceDN w:val="0"/>
      <w:spacing w:beforeLines="50" w:line="480" w:lineRule="atLeast"/>
    </w:pPr>
    <w:rPr>
      <w:rFonts w:ascii="Arial" w:hAnsi="Arial" w:cs="Arial"/>
      <w:kern w:val="0"/>
      <w:sz w:val="28"/>
      <w:szCs w:val="28"/>
    </w:rPr>
  </w:style>
  <w:style w:type="paragraph" w:styleId="af5">
    <w:name w:val="Normal Indent"/>
    <w:basedOn w:val="a3"/>
    <w:rsid w:val="00B0075C"/>
    <w:pPr>
      <w:ind w:leftChars="200" w:left="480"/>
    </w:pPr>
  </w:style>
  <w:style w:type="character" w:customStyle="1" w:styleId="af0">
    <w:name w:val="清單段落 字元"/>
    <w:link w:val="af"/>
    <w:uiPriority w:val="34"/>
    <w:rsid w:val="008A7B8F"/>
    <w:rPr>
      <w:kern w:val="2"/>
      <w:sz w:val="24"/>
    </w:rPr>
  </w:style>
  <w:style w:type="character" w:styleId="af6">
    <w:name w:val="Strong"/>
    <w:uiPriority w:val="22"/>
    <w:qFormat/>
    <w:rsid w:val="005405F2"/>
    <w:rPr>
      <w:b/>
      <w:bCs/>
    </w:rPr>
  </w:style>
  <w:style w:type="paragraph" w:customStyle="1" w:styleId="a0">
    <w:name w:val="一"/>
    <w:basedOn w:val="a3"/>
    <w:rsid w:val="00B10139"/>
    <w:pPr>
      <w:numPr>
        <w:numId w:val="13"/>
      </w:numPr>
      <w:tabs>
        <w:tab w:val="left" w:pos="512"/>
        <w:tab w:val="left" w:pos="1052"/>
      </w:tabs>
      <w:spacing w:line="500" w:lineRule="exact"/>
      <w:jc w:val="both"/>
    </w:pPr>
    <w:rPr>
      <w:rFonts w:ascii="標楷體" w:eastAsia="標楷體"/>
      <w:color w:val="000000"/>
      <w:sz w:val="32"/>
    </w:rPr>
  </w:style>
  <w:style w:type="paragraph" w:customStyle="1" w:styleId="a1">
    <w:name w:val="﹙一﹚"/>
    <w:basedOn w:val="a3"/>
    <w:rsid w:val="00B10139"/>
    <w:pPr>
      <w:numPr>
        <w:ilvl w:val="1"/>
        <w:numId w:val="13"/>
      </w:numPr>
      <w:spacing w:line="500" w:lineRule="exact"/>
      <w:jc w:val="both"/>
    </w:pPr>
    <w:rPr>
      <w:rFonts w:ascii="標楷體" w:eastAsia="標楷體"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05EB8-19EB-4BD9-AC56-A069AB38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578</Words>
  <Characters>3297</Characters>
  <Application>Microsoft Office Word</Application>
  <DocSecurity>0</DocSecurity>
  <Lines>27</Lines>
  <Paragraphs>7</Paragraphs>
  <ScaleCrop>false</ScaleCrop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需求說明書</dc:title>
  <dc:subject/>
  <dc:creator>user</dc:creator>
  <cp:keywords/>
  <dc:description/>
  <cp:lastModifiedBy>user</cp:lastModifiedBy>
  <cp:revision>7</cp:revision>
  <cp:lastPrinted>2012-11-14T01:14:00Z</cp:lastPrinted>
  <dcterms:created xsi:type="dcterms:W3CDTF">2020-03-05T06:50:00Z</dcterms:created>
  <dcterms:modified xsi:type="dcterms:W3CDTF">2020-03-09T07:41:00Z</dcterms:modified>
</cp:coreProperties>
</file>